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931" w:right="3787" w:hanging="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1095375" cy="438150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1332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МУНИЦИПАЛЬНОЕ КАЗЁННОЕ УЧРЕЖДЕНИЕ</w:t>
      </w:r>
    </w:p>
    <w:p>
      <w:pPr>
        <w:pStyle w:val="Normal"/>
        <w:ind w:right="-6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«УПРАВЛЕНИЕ ХОЗЯЙСТВЕННОГО ОБЕСПЕЧЕНИЯ АДМИНИСТРАЦИИ МИХАЙЛОВСКОГО СЕЛЬСКОГО ПОСЕЛЕНИЯ» </w:t>
      </w:r>
    </w:p>
    <w:p>
      <w:pPr>
        <w:pStyle w:val="Normal"/>
        <w:ind w:right="-6" w:hanging="0"/>
        <w:jc w:val="center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(МКУ «УХО АМСП»)</w:t>
      </w:r>
    </w:p>
    <w:p>
      <w:pPr>
        <w:pStyle w:val="Normal"/>
        <w:ind w:right="-6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ind w:right="-6" w:hanging="0"/>
        <w:jc w:val="center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ПРИКАЗ</w:t>
      </w:r>
    </w:p>
    <w:p>
      <w:pPr>
        <w:pStyle w:val="Normal"/>
        <w:spacing w:lineRule="auto" w:line="360"/>
        <w:ind w:right="-6" w:hanging="0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>с.Михайловка</w:t>
      </w:r>
    </w:p>
    <w:p>
      <w:pPr>
        <w:pStyle w:val="Normal"/>
        <w:tabs>
          <w:tab w:val="clear" w:pos="708"/>
          <w:tab w:val="left" w:pos="6700" w:leader="none"/>
        </w:tabs>
        <w:spacing w:lineRule="auto" w:line="360"/>
        <w:ind w:right="-6" w:hanging="0"/>
        <w:jc w:val="both"/>
        <w:rPr/>
      </w:pPr>
      <w:r>
        <w:rPr>
          <w:sz w:val="26"/>
          <w:szCs w:val="26"/>
        </w:rPr>
        <w:t>15.12.2021</w:t>
        <w:tab/>
        <w:t xml:space="preserve">                             № 41 - п</w:t>
      </w:r>
    </w:p>
    <w:p>
      <w:pPr>
        <w:pStyle w:val="Normal"/>
        <w:tabs>
          <w:tab w:val="clear" w:pos="708"/>
          <w:tab w:val="left" w:pos="6700" w:leader="none"/>
        </w:tabs>
        <w:spacing w:lineRule="auto" w:line="360"/>
        <w:ind w:right="-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Об утверждении графика отпусков работников МКУ «УХО АМСП» на 2022 год</w:t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firstLine="567"/>
        <w:jc w:val="both"/>
        <w:rPr/>
      </w:pPr>
      <w:r>
        <w:rPr>
          <w:sz w:val="26"/>
          <w:szCs w:val="26"/>
        </w:rPr>
        <w:t>В целях обеспечения бесперебойной работы МКУ «УХО АМСП», в</w:t>
      </w:r>
      <w:r>
        <w:rPr>
          <w:color w:val="000000"/>
          <w:sz w:val="26"/>
          <w:szCs w:val="26"/>
        </w:rPr>
        <w:t xml:space="preserve"> соответствии с Трудовым кодексом Российской Федерации и реализации установленных государственных гарантий,  включая право на отдых, о</w:t>
      </w:r>
      <w:r>
        <w:rPr>
          <w:sz w:val="26"/>
          <w:szCs w:val="26"/>
        </w:rPr>
        <w:t>бязываю: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1"/>
          <w:numId w:val="1"/>
        </w:numPr>
        <w:spacing w:lineRule="auto" w:line="360"/>
        <w:ind w:left="0" w:firstLine="568"/>
        <w:jc w:val="both"/>
        <w:rPr/>
      </w:pPr>
      <w:r>
        <w:rPr>
          <w:sz w:val="26"/>
          <w:szCs w:val="26"/>
        </w:rPr>
        <w:t>Утвердить график отпусков работников МКУ «УХО АМСП» на 2022 год (у</w:t>
      </w:r>
      <w:r>
        <w:rPr>
          <w:color w:val="000000"/>
          <w:sz w:val="26"/>
          <w:szCs w:val="26"/>
        </w:rPr>
        <w:t>нифицированная форма № Т-7 прилагается).</w:t>
      </w:r>
    </w:p>
    <w:p>
      <w:pPr>
        <w:pStyle w:val="ListParagraph"/>
        <w:numPr>
          <w:ilvl w:val="1"/>
          <w:numId w:val="1"/>
        </w:numPr>
        <w:spacing w:lineRule="auto" w:line="360"/>
        <w:ind w:left="0" w:firstLine="709"/>
        <w:jc w:val="both"/>
        <w:rPr/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Ведущему специалисту по кадрам (Тимохина В.В.) </w:t>
      </w:r>
      <w:r>
        <w:rPr>
          <w:sz w:val="26"/>
          <w:szCs w:val="26"/>
        </w:rPr>
        <w:t>ознакомить работников МКУ «УХО АМСП» с утвержденным графиком отпусков под роспись и обеспечить его соблюдение в течение 2022 года.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приказа оставляю за собой.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418" w:right="851" w:header="0" w:top="480" w:footer="0" w:bottom="428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rPr>
          <w:b/>
          <w:b/>
          <w:bCs/>
        </w:rPr>
      </w:pPr>
      <w:r>
        <w:rPr>
          <w:b/>
          <w:bCs/>
          <w:sz w:val="26"/>
          <w:szCs w:val="26"/>
        </w:rPr>
        <w:t>Директор МКУ «УХО АМСП»                                                                   В.В.Погуляев</w:t>
      </w:r>
    </w:p>
    <w:tbl>
      <w:tblPr>
        <w:tblpPr w:bottomFromText="0" w:horzAnchor="margin" w:leftFromText="180" w:rightFromText="180" w:tblpX="0" w:tblpY="-718" w:topFromText="0" w:vertAnchor="text"/>
        <w:tblW w:w="13952" w:type="dxa"/>
        <w:jc w:val="left"/>
        <w:tblInd w:w="60" w:type="dxa"/>
        <w:tblBorders/>
        <w:tblCellMar>
          <w:top w:w="0" w:type="dxa"/>
          <w:left w:w="60" w:type="dxa"/>
          <w:bottom w:w="0" w:type="dxa"/>
          <w:right w:w="60" w:type="dxa"/>
        </w:tblCellMar>
        <w:tblLook w:firstRow="0" w:noVBand="0" w:lastRow="0" w:firstColumn="0" w:lastColumn="0" w:noHBand="0" w:val="0000"/>
      </w:tblPr>
      <w:tblGrid>
        <w:gridCol w:w="4114"/>
        <w:gridCol w:w="5949"/>
        <w:gridCol w:w="1"/>
        <w:gridCol w:w="3888"/>
      </w:tblGrid>
      <w:tr>
        <w:trPr>
          <w:trHeight w:val="988" w:hRule="atLeast"/>
        </w:trPr>
        <w:tc>
          <w:tcPr>
            <w:tcW w:w="10063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388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tbl>
            <w:tblPr>
              <w:tblpPr w:bottomFromText="0" w:horzAnchor="margin" w:leftFromText="180" w:rightFromText="180" w:tblpX="0" w:tblpY="-718" w:topFromText="0" w:vertAnchor="text"/>
              <w:tblW w:w="3795" w:type="dxa"/>
              <w:jc w:val="left"/>
              <w:tblInd w:w="0" w:type="dxa"/>
              <w:tblBorders/>
              <w:tblCellMar>
                <w:top w:w="0" w:type="dxa"/>
                <w:left w:w="60" w:type="dxa"/>
                <w:bottom w:w="0" w:type="dxa"/>
                <w:right w:w="60" w:type="dxa"/>
              </w:tblCellMar>
              <w:tblLook w:firstRow="0" w:noVBand="0" w:lastRow="0" w:firstColumn="0" w:lastColumn="0" w:noHBand="0" w:val="0000"/>
            </w:tblPr>
            <w:tblGrid>
              <w:gridCol w:w="3795"/>
            </w:tblGrid>
            <w:tr>
              <w:trPr>
                <w:trHeight w:val="917" w:hRule="atLeast"/>
              </w:trPr>
              <w:tc>
                <w:tcPr>
                  <w:tcW w:w="3795" w:type="dxa"/>
                  <w:tcBorders/>
                  <w:shd w:fill="auto" w:val="clear"/>
                </w:tcPr>
                <w:tbl>
                  <w:tblPr>
                    <w:tblpPr w:bottomFromText="0" w:horzAnchor="margin" w:leftFromText="180" w:rightFromText="180" w:tblpX="0" w:tblpY="-718" w:topFromText="0" w:vertAnchor="text"/>
                    <w:tblW w:w="3817" w:type="dxa"/>
                    <w:jc w:val="left"/>
                    <w:tblInd w:w="0" w:type="dxa"/>
                    <w:tblBorders/>
                    <w:tblCellMar>
                      <w:top w:w="0" w:type="dxa"/>
                      <w:left w:w="60" w:type="dxa"/>
                      <w:bottom w:w="0" w:type="dxa"/>
                      <w:right w:w="60" w:type="dxa"/>
                    </w:tblCellMar>
                    <w:tblLook w:firstRow="0" w:noVBand="0" w:lastRow="0" w:firstColumn="0" w:lastColumn="0" w:noHBand="0" w:val="0000"/>
                  </w:tblPr>
                  <w:tblGrid>
                    <w:gridCol w:w="3817"/>
                  </w:tblGrid>
                  <w:tr>
                    <w:trPr>
                      <w:trHeight w:val="210" w:hRule="atLeast"/>
                    </w:trPr>
                    <w:tc>
                      <w:tcPr>
                        <w:tcW w:w="3817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rPr/>
                        </w:pPr>
                        <w:r>
                          <w:rPr>
                            <w:color w:val="000000"/>
                          </w:rPr>
                          <w:t>У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нифицирванная форма № Т-7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Утверждена Постановлением 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Госкомстата России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от 05.01.2004 № 1</w:t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</w:tr>
          </w:tbl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9" w:hRule="atLeast"/>
        </w:trPr>
        <w:tc>
          <w:tcPr>
            <w:tcW w:w="10063" w:type="dxa"/>
            <w:gridSpan w:val="2"/>
            <w:tcBorders/>
            <w:shd w:fill="auto" w:val="clear"/>
          </w:tcPr>
          <w:p>
            <w:pPr>
              <w:pStyle w:val="Normal"/>
              <w:rPr>
                <w:vanish/>
                <w:color w:val="000000"/>
              </w:rPr>
            </w:pPr>
            <w:r>
              <w:rPr>
                <w:vanish/>
                <w:color w:val="000000"/>
              </w:rPr>
            </w:r>
          </w:p>
        </w:tc>
        <w:tc>
          <w:tcPr>
            <w:tcW w:w="388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</w:tr>
      <w:tr>
        <w:trPr>
          <w:trHeight w:val="365" w:hRule="atLeast"/>
        </w:trPr>
        <w:tc>
          <w:tcPr>
            <w:tcW w:w="10063" w:type="dxa"/>
            <w:gridSpan w:val="2"/>
            <w:tcBorders/>
            <w:shd w:fill="auto" w:val="clear"/>
          </w:tcPr>
          <w:p>
            <w:pPr>
              <w:pStyle w:val="Normal"/>
              <w:ind w:right="-72" w:hanging="0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Форма по </w:t>
            </w:r>
            <w:r>
              <w:rPr>
                <w:vanish/>
                <w:color w:val="000000"/>
              </w:rPr>
              <w:t>#M12291 9035738</w:t>
            </w:r>
            <w:r>
              <w:rPr>
                <w:color w:val="000000"/>
              </w:rPr>
              <w:t>ОКУД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0301020 </w:t>
            </w:r>
          </w:p>
        </w:tc>
      </w:tr>
      <w:tr>
        <w:trPr>
          <w:trHeight w:val="365" w:hRule="atLeast"/>
        </w:trPr>
        <w:tc>
          <w:tcPr>
            <w:tcW w:w="10063" w:type="dxa"/>
            <w:gridSpan w:val="2"/>
            <w:tcBorders/>
            <w:shd w:fill="auto" w:val="clear"/>
          </w:tcPr>
          <w:p>
            <w:pPr>
              <w:pStyle w:val="Normal"/>
              <w:ind w:right="520" w:hanging="0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Муниципальное казённое учреждение «Управление                                     </w:t>
            </w:r>
            <w:r>
              <w:rPr>
                <w:color w:val="000000"/>
              </w:rPr>
              <w:t xml:space="preserve">по </w:t>
            </w:r>
            <w:r>
              <w:rPr>
                <w:vanish/>
                <w:color w:val="000000"/>
              </w:rPr>
              <w:t>#M12291 1200000447</w:t>
            </w:r>
            <w:r>
              <w:rPr>
                <w:color w:val="000000"/>
              </w:rPr>
              <w:t>ОКПО</w:t>
            </w:r>
            <w:r>
              <w:rPr>
                <w:vanish/>
                <w:color w:val="000000"/>
              </w:rPr>
              <w:t>#S</w:t>
            </w:r>
          </w:p>
          <w:p>
            <w:pPr>
              <w:pStyle w:val="Normal"/>
              <w:ind w:right="520" w:hanging="0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хозяйственного обеспечения администрации </w:t>
            </w:r>
          </w:p>
          <w:p>
            <w:pPr>
              <w:pStyle w:val="Normal"/>
              <w:ind w:right="520" w:hanging="0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Михайловского сельского поселения»</w:t>
            </w:r>
          </w:p>
          <w:p>
            <w:pPr>
              <w:pStyle w:val="Normal"/>
              <w:ind w:right="520" w:hanging="0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(МКУ «УХО АМСП»)                                                                                                       </w:t>
            </w:r>
          </w:p>
        </w:tc>
        <w:tc>
          <w:tcPr>
            <w:tcW w:w="3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68566262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8925" w:leader="none"/>
              </w:tabs>
              <w:rPr/>
            </w:pPr>
            <w:r>
              <w:rPr/>
              <w:tab/>
            </w:r>
          </w:p>
        </w:tc>
      </w:tr>
      <w:tr>
        <w:trPr>
          <w:trHeight w:val="339" w:hRule="atLeast"/>
        </w:trPr>
        <w:tc>
          <w:tcPr>
            <w:tcW w:w="411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организации </w:t>
            </w:r>
          </w:p>
        </w:tc>
        <w:tc>
          <w:tcPr>
            <w:tcW w:w="5950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88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tbl>
      <w:tblPr>
        <w:tblW w:w="13334" w:type="dxa"/>
        <w:jc w:val="left"/>
        <w:tblInd w:w="45" w:type="dxa"/>
        <w:tblBorders/>
        <w:tblCellMar>
          <w:top w:w="0" w:type="dxa"/>
          <w:left w:w="45" w:type="dxa"/>
          <w:bottom w:w="0" w:type="dxa"/>
          <w:right w:w="45" w:type="dxa"/>
        </w:tblCellMar>
        <w:tblLook w:firstRow="0" w:noVBand="0" w:lastRow="0" w:firstColumn="0" w:lastColumn="0" w:noHBand="0" w:val="0000"/>
      </w:tblPr>
      <w:tblGrid>
        <w:gridCol w:w="344"/>
        <w:gridCol w:w="253"/>
        <w:gridCol w:w="285"/>
        <w:gridCol w:w="286"/>
        <w:gridCol w:w="569"/>
        <w:gridCol w:w="420"/>
        <w:gridCol w:w="300"/>
        <w:gridCol w:w="553"/>
        <w:gridCol w:w="423"/>
        <w:gridCol w:w="1560"/>
        <w:gridCol w:w="1275"/>
        <w:gridCol w:w="1523"/>
        <w:gridCol w:w="840"/>
        <w:gridCol w:w="285"/>
        <w:gridCol w:w="569"/>
        <w:gridCol w:w="991"/>
        <w:gridCol w:w="285"/>
        <w:gridCol w:w="134"/>
        <w:gridCol w:w="2438"/>
      </w:tblGrid>
      <w:tr>
        <w:trPr/>
        <w:tc>
          <w:tcPr>
            <w:tcW w:w="3433" w:type="dxa"/>
            <w:gridSpan w:val="9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Мнение выборного профсоюзного органа 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23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702" w:type="dxa"/>
            <w:gridSpan w:val="6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>
              <w:rPr>
                <w:color w:val="000000"/>
              </w:rPr>
              <w:t xml:space="preserve">УТВЕРЖДАЮ </w:t>
            </w:r>
          </w:p>
        </w:tc>
      </w:tr>
      <w:tr>
        <w:trPr/>
        <w:tc>
          <w:tcPr>
            <w:tcW w:w="344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</w:p>
        </w:tc>
        <w:tc>
          <w:tcPr>
            <w:tcW w:w="253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56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0" w:type="dxa"/>
            <w:tcBorders/>
            <w:shd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30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г. N </w:t>
            </w:r>
          </w:p>
        </w:tc>
        <w:tc>
          <w:tcPr>
            <w:tcW w:w="42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учтено 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23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0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702" w:type="dxa"/>
            <w:gridSpan w:val="6"/>
            <w:tcBorders/>
            <w:shd w:fill="auto" w:val="clear"/>
          </w:tcPr>
          <w:p>
            <w:pPr>
              <w:pStyle w:val="Normal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         </w:t>
            </w:r>
            <w:r>
              <w:rPr>
                <w:color w:val="000000"/>
                <w:u w:val="single"/>
              </w:rPr>
              <w:t>Директор МКУ «УХО АМСП»</w:t>
            </w:r>
          </w:p>
        </w:tc>
      </w:tr>
      <w:tr>
        <w:trPr/>
        <w:tc>
          <w:tcPr>
            <w:tcW w:w="3433" w:type="dxa"/>
            <w:gridSpan w:val="9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0" w:type="dxa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год </w:t>
            </w:r>
          </w:p>
        </w:tc>
        <w:tc>
          <w:tcPr>
            <w:tcW w:w="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57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</w:tr>
      <w:tr>
        <w:trPr/>
        <w:tc>
          <w:tcPr>
            <w:tcW w:w="3433" w:type="dxa"/>
            <w:gridSpan w:val="9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0" w:type="dxa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документа 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составления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72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В.В.Погуляев</w:t>
            </w:r>
            <w:bookmarkStart w:id="0" w:name="_GoBack"/>
            <w:bookmarkEnd w:id="0"/>
          </w:p>
        </w:tc>
      </w:tr>
      <w:tr>
        <w:trPr/>
        <w:tc>
          <w:tcPr>
            <w:tcW w:w="4993" w:type="dxa"/>
            <w:gridSpan w:val="10"/>
            <w:tcBorders/>
            <w:shd w:fill="auto" w:val="clear"/>
          </w:tcPr>
          <w:p>
            <w:pPr>
              <w:pStyle w:val="Style16"/>
              <w:jc w:val="right"/>
              <w:rPr>
                <w:color w:val="000000"/>
              </w:rPr>
            </w:pPr>
            <w:r>
              <w:rPr>
                <w:vanish/>
                <w:color w:val="000000"/>
              </w:rPr>
              <w:t>#M12293 0 845700356 2226013554 1230693900 106 4293215573 1951685565 2225 1306353935 807147257</w:t>
            </w:r>
            <w:r>
              <w:rPr>
                <w:color w:val="000000"/>
              </w:rPr>
              <w:t>ГРАФИК ОТПУСКОВ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>41-п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</w:rPr>
              <w:t>15.12.2021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личная подпись 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7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расшифровка подписи </w:t>
            </w:r>
          </w:p>
        </w:tc>
      </w:tr>
      <w:tr>
        <w:trPr/>
        <w:tc>
          <w:tcPr>
            <w:tcW w:w="3433" w:type="dxa"/>
            <w:gridSpan w:val="9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23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40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" 15   "</w:t>
            </w:r>
          </w:p>
        </w:tc>
        <w:tc>
          <w:tcPr>
            <w:tcW w:w="1410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декабря</w:t>
            </w:r>
          </w:p>
        </w:tc>
        <w:tc>
          <w:tcPr>
            <w:tcW w:w="2438" w:type="dxa"/>
            <w:tcBorders/>
            <w:shd w:fill="auto" w:val="clear"/>
          </w:tcPr>
          <w:p>
            <w:pPr>
              <w:pStyle w:val="Normal"/>
              <w:ind w:right="480" w:hanging="0"/>
              <w:rPr/>
            </w:pPr>
            <w:r>
              <w:rPr>
                <w:color w:val="000000"/>
              </w:rPr>
              <w:t>2021 г.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13892" w:type="dxa"/>
        <w:jc w:val="left"/>
        <w:tblInd w:w="45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0" w:type="dxa"/>
          <w:left w:w="45" w:type="dxa"/>
          <w:bottom w:w="0" w:type="dxa"/>
          <w:right w:w="45" w:type="dxa"/>
        </w:tblCellMar>
        <w:tblLook w:firstRow="0" w:noVBand="0" w:lastRow="0" w:firstColumn="0" w:lastColumn="0" w:noHBand="0" w:val="0000"/>
      </w:tblPr>
      <w:tblGrid>
        <w:gridCol w:w="512"/>
        <w:gridCol w:w="1874"/>
        <w:gridCol w:w="509"/>
        <w:gridCol w:w="996"/>
        <w:gridCol w:w="1117"/>
        <w:gridCol w:w="1271"/>
        <w:gridCol w:w="576"/>
        <w:gridCol w:w="925"/>
        <w:gridCol w:w="560"/>
        <w:gridCol w:w="270"/>
        <w:gridCol w:w="496"/>
        <w:gridCol w:w="1249"/>
        <w:gridCol w:w="1112"/>
        <w:gridCol w:w="1135"/>
        <w:gridCol w:w="1288"/>
      </w:tblGrid>
      <w:tr>
        <w:trPr>
          <w:trHeight w:val="316" w:hRule="atLeast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  <w:r>
              <w:rPr>
                <w:vanish/>
                <w:color w:val="000000"/>
              </w:rPr>
              <w:t>#G0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(специальность,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профессия) по штатному расписанию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имя, отчество </w:t>
            </w:r>
          </w:p>
        </w:tc>
        <w:tc>
          <w:tcPr>
            <w:tcW w:w="11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табельный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64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ОТПУСК </w:t>
            </w: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отпуск за период 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 роспись об ознакомлении с графиком отпусков</w:t>
            </w:r>
          </w:p>
        </w:tc>
      </w:tr>
      <w:tr>
        <w:trPr>
          <w:trHeight w:val="150" w:hRule="atLeast"/>
        </w:trPr>
        <w:tc>
          <w:tcPr>
            <w:tcW w:w="512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74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05" w:type="dxa"/>
            <w:gridSpan w:val="2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7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2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перенесение отпуска </w:t>
            </w:r>
          </w:p>
        </w:tc>
        <w:tc>
          <w:tcPr>
            <w:tcW w:w="1135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8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0" w:hRule="atLeast"/>
        </w:trPr>
        <w:tc>
          <w:tcPr>
            <w:tcW w:w="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05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календарных дней 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заплани-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рованная 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факти-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ческая 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основание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(документ)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предпола-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гаемого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отпуска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0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 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 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 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 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 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 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Погуляев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Виталий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Витальевич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15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09.03.2022-22.03.2022 (14)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18.07.2022-31.07.2022 (14)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24.10.2022-31.10.2022 (8)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98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старший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Мартынова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Татьяна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Константиновна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36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16.03.2022-29.03.2022 (14)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16.08.2022-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26.08.2022 (11)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05.12.2022-15.12.2022 (11)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1 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2 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3 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4 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5 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6 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7 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8 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9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10 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>11</w:t>
            </w:r>
          </w:p>
        </w:tc>
      </w:tr>
      <w:tr>
        <w:trPr>
          <w:trHeight w:val="56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ведущий специалист по кадрам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Тимохина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Валентина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Васильевна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01.08.2022-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14.08.2022 (14)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10.10.2022-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31.10.2022 (22)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4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ведущий специалист по приему и выдаче документов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Дышлюк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Любовь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Витальевна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22.08.2022-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26.09.2022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CE181E"/>
              </w:rPr>
            </w:pPr>
            <w:r>
              <w:rPr>
                <w:color w:val="CE181E"/>
              </w:rPr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4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техник-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программист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Терновая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Анна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35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CE181E"/>
              </w:rPr>
            </w:pPr>
            <w:r>
              <w:rPr>
                <w:color w:val="CE181E"/>
              </w:rPr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Декретный отпуск по уходу за ребенком до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3-х</w:t>
            </w:r>
            <w:r>
              <w:rPr>
                <w:color w:val="000000"/>
              </w:rPr>
              <w:t xml:space="preserve"> лет до 31.</w:t>
            </w:r>
            <w:r>
              <w:rPr>
                <w:color w:val="000000"/>
              </w:rPr>
              <w:t>07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</w:tr>
      <w:tr>
        <w:trPr>
          <w:trHeight w:val="698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Специалист по благоустройству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Мельничук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Сергей </w:t>
            </w:r>
          </w:p>
          <w:p>
            <w:pPr>
              <w:pStyle w:val="Normal"/>
              <w:jc w:val="center"/>
              <w:rPr/>
            </w:pPr>
            <w:r>
              <w:rPr/>
              <w:t>Александрович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05.04.2022-29.04.2022 (25)</w:t>
            </w:r>
          </w:p>
          <w:p>
            <w:pPr>
              <w:pStyle w:val="Normal"/>
              <w:rPr/>
            </w:pPr>
            <w:r>
              <w:rPr/>
              <w:t>29.08.2022-08.09.2022 (11)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4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7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color w:val="000000"/>
              </w:rPr>
              <w:t xml:space="preserve">специалист по </w:t>
            </w:r>
          </w:p>
          <w:p>
            <w:pPr>
              <w:pStyle w:val="Style23"/>
              <w:jc w:val="center"/>
              <w:rPr/>
            </w:pPr>
            <w:r>
              <w:rPr>
                <w:color w:val="000000"/>
              </w:rPr>
              <w:t>вопросам культуры и спорта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Карпенко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Галина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color w:val="000000"/>
              </w:rPr>
              <w:t>11.04.2022-29.04.2022 (19)</w:t>
            </w:r>
          </w:p>
          <w:p>
            <w:pPr>
              <w:pStyle w:val="Normal"/>
              <w:jc w:val="left"/>
              <w:rPr/>
            </w:pPr>
            <w:r>
              <w:rPr>
                <w:color w:val="000000"/>
              </w:rPr>
              <w:t>11.07.2022-22.07.2022 (12)</w:t>
            </w:r>
          </w:p>
          <w:p>
            <w:pPr>
              <w:pStyle w:val="Normal"/>
              <w:jc w:val="left"/>
              <w:rPr/>
            </w:pPr>
            <w:r>
              <w:rPr>
                <w:color w:val="000000"/>
              </w:rPr>
              <w:t>15.08.2022-19.08.2022 (5)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8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водитель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автомобиля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Шамсутдинов Гайфутдин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Загрутдинович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16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22.08.2022-26.09.2022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43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уборщица служебных помещений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Дрождова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Ирина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Алксеевна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41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36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01.04.2022-14.04.2022 (14)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01.11.2022-23.11.2022 (22)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895" w:type="dxa"/>
            <w:gridSpan w:val="3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Руководитель кадровой службы </w:t>
            </w:r>
          </w:p>
        </w:tc>
        <w:tc>
          <w:tcPr>
            <w:tcW w:w="3960" w:type="dxa"/>
            <w:gridSpan w:val="4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</w:r>
          </w:p>
          <w:p>
            <w:pPr>
              <w:pStyle w:val="Normal"/>
              <w:rPr>
                <w:u w:val="single"/>
              </w:rPr>
            </w:pPr>
            <w:r>
              <w:rPr>
                <w:color w:val="000000"/>
                <w:u w:val="single"/>
              </w:rPr>
              <w:t>ведущий специалист по кадрам</w:t>
            </w:r>
          </w:p>
        </w:tc>
        <w:tc>
          <w:tcPr>
            <w:tcW w:w="1485" w:type="dxa"/>
            <w:gridSpan w:val="2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0" w:type="dxa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80" w:type="dxa"/>
            <w:gridSpan w:val="5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>
              <w:rPr>
                <w:color w:val="000000"/>
                <w:u w:val="single"/>
              </w:rPr>
              <w:t>Тимохина В.В.</w:t>
            </w:r>
          </w:p>
        </w:tc>
      </w:tr>
      <w:tr>
        <w:trPr>
          <w:trHeight w:val="332" w:hRule="atLeast"/>
        </w:trPr>
        <w:tc>
          <w:tcPr>
            <w:tcW w:w="2895" w:type="dxa"/>
            <w:gridSpan w:val="3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0" w:type="dxa"/>
            <w:gridSpan w:val="4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left"/>
              <w:rPr/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должность</w:t>
            </w:r>
          </w:p>
        </w:tc>
        <w:tc>
          <w:tcPr>
            <w:tcW w:w="1485" w:type="dxa"/>
            <w:gridSpan w:val="2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личная подпись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0" w:type="dxa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80" w:type="dxa"/>
            <w:gridSpan w:val="5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расшифровка подписи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3892" w:type="dxa"/>
        <w:jc w:val="left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45" w:type="dxa"/>
          <w:bottom w:w="0" w:type="dxa"/>
          <w:right w:w="45" w:type="dxa"/>
        </w:tblCellMar>
        <w:tblLook w:firstRow="0" w:noVBand="0" w:lastRow="0" w:firstColumn="0" w:lastColumn="0" w:noHBand="0" w:val="0000"/>
      </w:tblPr>
      <w:tblGrid>
        <w:gridCol w:w="512"/>
        <w:gridCol w:w="1874"/>
        <w:gridCol w:w="509"/>
        <w:gridCol w:w="996"/>
        <w:gridCol w:w="1117"/>
        <w:gridCol w:w="1271"/>
        <w:gridCol w:w="576"/>
        <w:gridCol w:w="926"/>
        <w:gridCol w:w="560"/>
        <w:gridCol w:w="270"/>
        <w:gridCol w:w="496"/>
        <w:gridCol w:w="1249"/>
        <w:gridCol w:w="1112"/>
        <w:gridCol w:w="1135"/>
        <w:gridCol w:w="1289"/>
      </w:tblGrid>
      <w:tr>
        <w:trPr>
          <w:trHeight w:val="285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1 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2 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3 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4 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5 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6 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7 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8 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9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10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>11</w:t>
            </w:r>
          </w:p>
        </w:tc>
      </w:tr>
      <w:tr>
        <w:trPr>
          <w:trHeight w:val="563" w:hRule="atLeast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юрисконсульт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Матвеева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Наталья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Влдадимировна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17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36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25.07.2022-11.08.2022 (18)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14.11.2022-01.12.2022 (18)</w:t>
            </w:r>
          </w:p>
        </w:tc>
        <w:tc>
          <w:tcPr>
            <w:tcW w:w="1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895" w:type="dxa"/>
            <w:gridSpan w:val="3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Руководитель кадровой службы </w:t>
            </w:r>
          </w:p>
        </w:tc>
        <w:tc>
          <w:tcPr>
            <w:tcW w:w="3960" w:type="dxa"/>
            <w:gridSpan w:val="4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  <w:u w:val="single"/>
              </w:rPr>
              <w:t>ведущий специалист по кадрам</w:t>
            </w:r>
          </w:p>
        </w:tc>
        <w:tc>
          <w:tcPr>
            <w:tcW w:w="1486" w:type="dxa"/>
            <w:gridSpan w:val="2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0" w:type="dxa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81" w:type="dxa"/>
            <w:gridSpan w:val="5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0000"/>
              </w:rPr>
              <w:t xml:space="preserve">    </w:t>
            </w:r>
            <w:r>
              <w:rPr>
                <w:color w:val="000000"/>
                <w:u w:val="single"/>
              </w:rPr>
              <w:t>Тимохина В.В.</w:t>
            </w:r>
          </w:p>
        </w:tc>
      </w:tr>
      <w:tr>
        <w:trPr>
          <w:trHeight w:val="332" w:hRule="atLeast"/>
        </w:trPr>
        <w:tc>
          <w:tcPr>
            <w:tcW w:w="2895" w:type="dxa"/>
            <w:gridSpan w:val="3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0" w:type="dxa"/>
            <w:gridSpan w:val="4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left"/>
              <w:rPr/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должность</w:t>
            </w:r>
          </w:p>
        </w:tc>
        <w:tc>
          <w:tcPr>
            <w:tcW w:w="1486" w:type="dxa"/>
            <w:gridSpan w:val="2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личная подпись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0" w:type="dxa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81" w:type="dxa"/>
            <w:gridSpan w:val="5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расшифровка подписи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418" w:right="851" w:header="0" w:top="1134" w:footer="0" w:bottom="360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  <w:rPr>
        <w:sz w:val="26"/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c7f8a"/>
    <w:pPr>
      <w:widowControl w:val="false"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542be8"/>
    <w:rPr>
      <w:rFonts w:eastAsia="Times New Roman"/>
    </w:rPr>
  </w:style>
  <w:style w:type="character" w:styleId="Style15" w:customStyle="1">
    <w:name w:val="Нижний колонтитул Знак"/>
    <w:basedOn w:val="DefaultParagraphFont"/>
    <w:qFormat/>
    <w:rsid w:val="00542be8"/>
    <w:rPr>
      <w:rFonts w:eastAsia="Times New Roman"/>
    </w:rPr>
  </w:style>
  <w:style w:type="character" w:styleId="ListLabel1" w:customStyle="1">
    <w:name w:val="ListLabel 1"/>
    <w:qFormat/>
    <w:rPr>
      <w:rFonts w:eastAsia="Times New Roman" w:cs="Times New Roman"/>
      <w:sz w:val="26"/>
    </w:rPr>
  </w:style>
  <w:style w:type="character" w:styleId="ListLabel2" w:customStyle="1">
    <w:name w:val="ListLabel 2"/>
    <w:qFormat/>
    <w:rPr>
      <w:rFonts w:eastAsia="Times New Roman" w:cs="Times New Roman"/>
      <w:sz w:val="26"/>
    </w:rPr>
  </w:style>
  <w:style w:type="character" w:styleId="ListLabel3" w:customStyle="1">
    <w:name w:val="ListLabel 3"/>
    <w:qFormat/>
    <w:rPr>
      <w:rFonts w:eastAsia="Times New Roman" w:cs="Times New Roman"/>
      <w:sz w:val="26"/>
    </w:rPr>
  </w:style>
  <w:style w:type="character" w:styleId="ListLabel4" w:customStyle="1">
    <w:name w:val="ListLabel 4"/>
    <w:qFormat/>
    <w:rPr>
      <w:rFonts w:eastAsia="Times New Roman" w:cs="Times New Roman"/>
      <w:sz w:val="26"/>
    </w:rPr>
  </w:style>
  <w:style w:type="character" w:styleId="ListLabel5" w:customStyle="1">
    <w:name w:val="ListLabel 5"/>
    <w:qFormat/>
    <w:rPr>
      <w:rFonts w:eastAsia="Times New Roman" w:cs="Times New Roman"/>
      <w:sz w:val="26"/>
    </w:rPr>
  </w:style>
  <w:style w:type="character" w:styleId="ListLabel6">
    <w:name w:val="ListLabel 6"/>
    <w:qFormat/>
    <w:rPr>
      <w:rFonts w:eastAsia="Times New Roman" w:cs="Times New Roman"/>
      <w:sz w:val="26"/>
    </w:rPr>
  </w:style>
  <w:style w:type="character" w:styleId="ListLabel7">
    <w:name w:val="ListLabel 7"/>
    <w:qFormat/>
    <w:rPr>
      <w:rFonts w:eastAsia="Times New Roman" w:cs="Times New Roman"/>
      <w:sz w:val="26"/>
    </w:rPr>
  </w:style>
  <w:style w:type="character" w:styleId="ListLabel8">
    <w:name w:val="ListLabel 8"/>
    <w:qFormat/>
    <w:rPr>
      <w:rFonts w:eastAsia="Times New Roman" w:cs="Times New Roman"/>
      <w:sz w:val="26"/>
    </w:rPr>
  </w:style>
  <w:style w:type="character" w:styleId="ListLabel9">
    <w:name w:val="ListLabel 9"/>
    <w:qFormat/>
    <w:rPr>
      <w:rFonts w:eastAsia="Times New Roman" w:cs="Times New Roman"/>
      <w:sz w:val="26"/>
    </w:rPr>
  </w:style>
  <w:style w:type="character" w:styleId="ListLabel10">
    <w:name w:val="ListLabel 10"/>
    <w:qFormat/>
    <w:rPr>
      <w:rFonts w:eastAsia="Times New Roman" w:cs="Times New Roman"/>
      <w:sz w:val="26"/>
    </w:rPr>
  </w:style>
  <w:style w:type="paragraph" w:styleId="Style16" w:customStyle="1">
    <w:name w:val="Заголовок"/>
    <w:basedOn w:val="Normal"/>
    <w:next w:val="Style17"/>
    <w:qFormat/>
    <w:rsid w:val="00542be8"/>
    <w:pPr>
      <w:widowControl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ef7446"/>
    <w:pPr/>
    <w:rPr>
      <w:rFonts w:ascii="Tahoma" w:hAnsi="Tahoma" w:cs="Tahoma"/>
      <w:sz w:val="16"/>
      <w:szCs w:val="16"/>
    </w:rPr>
  </w:style>
  <w:style w:type="paragraph" w:styleId="Style21">
    <w:name w:val="Header"/>
    <w:basedOn w:val="Normal"/>
    <w:uiPriority w:val="99"/>
    <w:rsid w:val="00542be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rsid w:val="00542be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f47932"/>
    <w:pPr>
      <w:spacing w:before="0" w:after="0"/>
      <w:ind w:left="720" w:hanging="0"/>
      <w:contextualSpacing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e839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CD01-B26A-4E8D-99C1-95CFB2A7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Application>LibreOffice/6.1.5.2$Windows_x86 LibreOffice_project/90f8dcf33c87b3705e78202e3df5142b201bd805</Application>
  <Pages>4</Pages>
  <Words>430</Words>
  <Characters>2790</Characters>
  <CharactersWithSpaces>3645</CharactersWithSpaces>
  <Paragraphs>222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2018-12-18T01:58:00Z</dcterms:created>
  <dc:creator>СВЕТА</dc:creator>
  <dc:description/>
  <dc:language>ru-RU</dc:language>
  <cp:lastModifiedBy/>
  <cp:lastPrinted>2022-01-25T14:01:07Z</cp:lastPrinted>
  <dcterms:modified xsi:type="dcterms:W3CDTF">2022-01-25T14:01:16Z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