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934" w:right="2098" w:hanging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ind w:right="2098" w:hanging="0"/>
        <w:jc w:val="right"/>
        <w:rPr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>ПРОЕКТ</w:t>
      </w:r>
    </w:p>
    <w:p>
      <w:pPr>
        <w:pStyle w:val="Normal"/>
        <w:ind w:right="2098" w:hanging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ind w:right="2098" w:hanging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ind w:right="2098" w:hanging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/>
        <w:drawing>
          <wp:inline distT="0" distB="0" distL="0" distR="0">
            <wp:extent cx="600075" cy="304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Муниципальный комитет Михайловского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Михайловского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Приморского края</w:t>
      </w:r>
    </w:p>
    <w:p>
      <w:pPr>
        <w:pStyle w:val="Normal"/>
        <w:ind w:left="-360" w:firstLine="72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ind w:left="-36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РЕШЕНИЕ</w:t>
      </w:r>
    </w:p>
    <w:p>
      <w:pPr>
        <w:pStyle w:val="Normal"/>
        <w:spacing w:lineRule="auto" w:line="360"/>
        <w:ind w:left="-360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с. Михайловка                     </w:t>
      </w:r>
    </w:p>
    <w:p>
      <w:pPr>
        <w:pStyle w:val="Normal"/>
        <w:spacing w:lineRule="auto" w:line="360"/>
        <w:ind w:left="-360" w:firstLine="72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Об утверждении Положения </w:t>
      </w:r>
    </w:p>
    <w:p>
      <w:pPr>
        <w:pStyle w:val="Normal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«О порядке организации и проведения  публичных слушаний, общественных обсуждений на территории Михайловского сельского поселения»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Принято решением муниципального комитета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Михайловского сельского поселения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«___»  _________ 2021 №____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со ст. 28  Федеральным законом от 6 октября 2003 года №131-ФЗ "Об общих принципах организации местного самоуправления в Российской Федерации"; ст.15 Устава Михайловского сельского поселения, муниципальный комитет Михайловского сельского поселения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РЕШИЛ: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bidi w:val="0"/>
        <w:spacing w:lineRule="auto" w:line="276" w:before="0" w:after="0"/>
        <w:ind w:left="0" w:right="0" w:firstLine="79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Утвердить Положение </w:t>
      </w:r>
      <w:r>
        <w:rPr>
          <w:rFonts w:cs="Times New Roman" w:ascii="Times New Roman" w:hAnsi="Times New Roman"/>
          <w:bCs/>
          <w:sz w:val="26"/>
          <w:szCs w:val="26"/>
        </w:rPr>
        <w:t xml:space="preserve">«О порядке организации и проведения публичных слушаний, общественных обсуждений на территории Михайловского сельского поселения» </w:t>
      </w:r>
      <w:r>
        <w:rPr>
          <w:rFonts w:cs="Times New Roman" w:ascii="Times New Roman" w:hAnsi="Times New Roman"/>
          <w:sz w:val="26"/>
          <w:szCs w:val="26"/>
        </w:rPr>
        <w:t>(прилагается).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Признать утратившим силу решение муниципального комитета Михайловского сельского поселения от 09.12.2005 № 10 «Об утверждении Положения «</w:t>
      </w:r>
      <w:r>
        <w:rPr>
          <w:rFonts w:cs="Times New Roman" w:ascii="Times New Roman" w:hAnsi="Times New Roman"/>
          <w:color w:val="000000"/>
          <w:sz w:val="26"/>
          <w:szCs w:val="26"/>
        </w:rPr>
        <w:t>О публичных слушаниях Михайловсукого сельского поселения»».</w:t>
      </w:r>
    </w:p>
    <w:p>
      <w:pPr>
        <w:pStyle w:val="Normal"/>
        <w:suppressAutoHyphens w:val="false"/>
        <w:spacing w:lineRule="auto" w:line="276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Настоящее решение подлежит официальному опубликованию</w:t>
      </w:r>
    </w:p>
    <w:p>
      <w:pPr>
        <w:pStyle w:val="Normal"/>
        <w:widowControl/>
        <w:suppressAutoHyphens w:val="false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(обнародованию) 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разместить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3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вступает в силу после его официального опубликования (обнародования).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Глава Михайловского сельского поселения                                              П.П. Мезько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НПА №___  от «__» _______ 2020 г.</w:t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     </w:t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Cs/>
          <w:sz w:val="26"/>
          <w:szCs w:val="26"/>
        </w:rPr>
        <w:t>Утверждено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</w:t>
      </w:r>
      <w:r>
        <w:rPr>
          <w:rStyle w:val="Style10"/>
          <w:rFonts w:eastAsia="" w:cs="Times New Roman" w:ascii="Times New Roman" w:hAnsi="Times New Roman" w:eastAsiaTheme="majorEastAsia"/>
          <w:b w:val="false"/>
          <w:color w:val="auto"/>
          <w:sz w:val="26"/>
          <w:szCs w:val="26"/>
        </w:rPr>
        <w:t>решением</w:t>
      </w:r>
    </w:p>
    <w:p>
      <w:pPr>
        <w:pStyle w:val="Normal"/>
        <w:ind w:firstLine="698"/>
        <w:jc w:val="right"/>
        <w:rPr/>
      </w:pPr>
      <w:r>
        <w:rPr>
          <w:rStyle w:val="Style10"/>
          <w:rFonts w:eastAsia="" w:cs="Times New Roman" w:ascii="Times New Roman" w:hAnsi="Times New Roman" w:eastAsiaTheme="majorEastAsia"/>
          <w:b w:val="false"/>
          <w:color w:val="auto"/>
          <w:sz w:val="26"/>
          <w:szCs w:val="26"/>
        </w:rPr>
        <w:t xml:space="preserve">                                                                     </w:t>
      </w:r>
      <w:r>
        <w:rPr>
          <w:rStyle w:val="Style10"/>
          <w:rFonts w:eastAsia="" w:cs="Times New Roman" w:ascii="Times New Roman" w:hAnsi="Times New Roman" w:eastAsiaTheme="majorEastAsia"/>
          <w:b w:val="false"/>
          <w:color w:val="auto"/>
          <w:sz w:val="26"/>
          <w:szCs w:val="26"/>
        </w:rPr>
        <w:t>муниципального комитета</w:t>
      </w:r>
    </w:p>
    <w:p>
      <w:pPr>
        <w:pStyle w:val="Normal"/>
        <w:ind w:firstLine="698"/>
        <w:jc w:val="right"/>
        <w:rPr/>
      </w:pPr>
      <w:r>
        <w:rPr>
          <w:rStyle w:val="Style10"/>
          <w:rFonts w:eastAsia="" w:cs="Times New Roman" w:ascii="Times New Roman" w:hAnsi="Times New Roman" w:eastAsiaTheme="majorEastAsia"/>
          <w:b w:val="false"/>
          <w:color w:val="auto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698"/>
        <w:jc w:val="right"/>
        <w:rPr/>
      </w:pPr>
      <w:r>
        <w:rPr>
          <w:rStyle w:val="Style10"/>
          <w:rFonts w:eastAsia="" w:cs="Times New Roman" w:ascii="Times New Roman" w:hAnsi="Times New Roman" w:eastAsiaTheme="majorEastAsia"/>
          <w:b w:val="false"/>
          <w:color w:val="auto"/>
          <w:sz w:val="26"/>
          <w:szCs w:val="26"/>
        </w:rPr>
        <w:t xml:space="preserve">                                                                         </w:t>
      </w:r>
      <w:r>
        <w:rPr>
          <w:rStyle w:val="Style10"/>
          <w:rFonts w:eastAsia="" w:cs="Times New Roman" w:ascii="Times New Roman" w:hAnsi="Times New Roman" w:eastAsiaTheme="majorEastAsia"/>
          <w:b w:val="false"/>
          <w:color w:val="auto"/>
          <w:sz w:val="26"/>
          <w:szCs w:val="26"/>
        </w:rPr>
        <w:t>от «____» _________ 2021 г. N _____</w:t>
      </w:r>
    </w:p>
    <w:p>
      <w:pPr>
        <w:pStyle w:val="Normal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Положение </w:t>
      </w:r>
    </w:p>
    <w:p>
      <w:pPr>
        <w:pStyle w:val="Normal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«О порядке организации и проведения публичных слушаний, общественных обсуждений на территории Михайловского сельского поселения»</w:t>
      </w:r>
    </w:p>
    <w:p>
      <w:pPr>
        <w:pStyle w:val="Normal"/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1" w:name="sub_5"/>
      <w:bookmarkStart w:id="2" w:name="sub_5"/>
      <w:bookmarkEnd w:id="2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Настоящее Положение о порядке организации и проведения публичных слушаний, общественных обсуждений на территории муниципального Михайловского сельского поселения (далее – Положение) устанавливает в соответствии с Конституцией Российской Федерации, Федеральным законом               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иными федеральными законами, Уставом Михайловского сельского поселения (далее – </w:t>
      </w:r>
      <w:r>
        <w:rPr>
          <w:rFonts w:cs="Times New Roman" w:ascii="Times New Roman" w:hAnsi="Times New Roman"/>
          <w:color w:val="CE181E"/>
          <w:sz w:val="26"/>
          <w:szCs w:val="26"/>
        </w:rPr>
        <w:t xml:space="preserve">Устав Михайловского сельского поселения, </w:t>
      </w:r>
      <w:r>
        <w:rPr>
          <w:rFonts w:cs="Times New Roman" w:ascii="Times New Roman" w:hAnsi="Times New Roman"/>
          <w:color w:val="000000"/>
          <w:sz w:val="26"/>
          <w:szCs w:val="26"/>
        </w:rPr>
        <w:t>Устав), порядок организации и проведения публичных слушаний, общественных обсуждений на территории Михайловского сельского поселения.</w:t>
      </w:r>
    </w:p>
    <w:p>
      <w:pPr>
        <w:pStyle w:val="Normal"/>
        <w:ind w:firstLine="5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Раздел 1. Общие положения</w:t>
      </w:r>
    </w:p>
    <w:p>
      <w:pPr>
        <w:pStyle w:val="Normal"/>
        <w:ind w:firstLine="5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Публичные слушания, общественные обсуждения.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Публичные слушания, общественные обсуждения – форма выявления мнения населения Михайловского сельского поселения по вопросам местного значения и иным вопросам, затрагивающим интересы жителей поселения в целом или значительной его части; в целях соблюдения прав человека на благоприятные условия жизнедеятельности, на участие в обсуждении и принятии решений по вопросам, затрагивающим интересы жителей Михайловского сельского поселения или оказывающим воздействие на территорию их проживания.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Публичные слушания, общественные обсуждения проводятся, если намечаемая деятельность затрагивает законные интересы жителей Михайловского сельского поселения или может оказать воздействие на территорию их проживания, в целях информирования граждан, их объединений и юридических лиц и обеспечения их права на участие в обсуждении, принятии решений по вопросам местного значения и иным вопросам; а также на формирование общественного мнения по проблемным вопросам муниципального района.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Под публичными слушаниями понимается форма реализации прав населения, проживающего на территории Михайловского сельского поселения,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Михайловского сельского поселения и других общественно значимых вопросов.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Под общественным обсуждением понимается используемое,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 С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 Публичные слушания могут проводиться  в заочной форме по основаниям, предусмотренным настоящим Положением.</w:t>
      </w:r>
    </w:p>
    <w:p>
      <w:pPr>
        <w:pStyle w:val="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2.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Основные цели и задачи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Основными целями и задачами проведения публичных слушаний, общественных обсуждений являются: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обеспечение реализации прав жителей Михайловского сельского поселения на непосредственное участие в местном самоуправлении;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учет мнения жителей Михайловского сельского поселения при принятии наиболее важных решений, утверждаемых органами местного самоуправления Михайловского сельского поселения;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взаимодействие органов местного самоуправления Михайловского сельского поселения с населением Михайловского сельского поселения по вопросам местного значения;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подготовка предложений и рекомендаций муниципальному комитету Михайловского сельского поселения, главе Михайловского сельского поселения (далее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</w:rPr>
        <w:t>глава поселения) по вопросам, выносимым на публичные слушания, общественное обсуждение;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анализ общественного мнения по обсуждаемым проблемам;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обеспечение соблюдения прав человека на благоприятные условия жизнедеятельности, соблюдение их законных интересов.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3.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Вопросы, подлежащие рассмотрению на публичных слушаниях, общественных обсуждениях.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На публичные слушания должны выноситься: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проект Устава Михайловского сельского поселения, а также проект муниципального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края, в целях приведения Устава в соответствие с этими нормативными правовыми актами;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проект местного бюджета и отчет об его исполнении (далее – бюджет Михайловского сельского поселения);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проект стратегии социально-экономического развития Михайловского сельского поселения;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вопросы о преобразовании Михайловского сельского поселения,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требуется получение согласия населения, выраженного путем голосования либо на сходах граждан.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На общественные обсуждения должны выноситься вопросы, предусмотренные Градостроительным кодексом Российской Федерации, и вопросы о намечаемой хозяйственной и иной деятельности, которая подлежит экологической экспертизе.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На публичные слушания, общественные обсуждения могут выноситься другие вопросы, отвечающие требованиям статьи 1 настоящего Положения.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Раздел 2. Организация и проведение публичных слушаний,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общественных обсуждений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4.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Инициатива проведения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Публичные слушания, общественные обсуждения проводятся по инициативе населения Михайловского сельского поселения, муниципального комитета Михайловского сельского поселения, главы Михайловского сельского поселения.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Публичные слушания, общественные обсуждения, проводимые по инициативе населения или муниципального комитета Михайловского сельского поселения, назначаются муниципальным комитетом в форме решения, а по инициативе главы поселения - главой поселения в форме распоряжения администрации Михайловского сельского поселения.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2.1. Решением (распоряжением) о проведении публичных слушаний, общественных обсуждений назначается должностное лицо органа местного самоуправления, ответственное за организацию и проведение слушаний, общественных обсуждений и (или) утверждается состав рабочей группы по организации и проведению слушаний, являющийся организатором публичных слушаний, общественных обсуждений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2.2. Решением (распоряжением) о проведении публичных слушаний, общественных обсуждений определяются: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1) официальный текст проекта муниципального правового акта, выносимого на публичные слушания, общественные обсуждения;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2) форма, место и время (срок) проведения публичных слушаний, общественных обсуждений;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3) способ доведения до заинтересованных лиц проекта муниципального правового акта, вынесенного на публичные слушания, общественные обсуждения;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4) порядок представления предложений и замечаний по проекту муниципального правового акта, вынесенному на публичные слушания, общественные обсуждения;</w:t>
      </w:r>
    </w:p>
    <w:p>
      <w:pPr>
        <w:pStyle w:val="Normal"/>
        <w:widowControl/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color w:val="333333"/>
          <w:sz w:val="26"/>
          <w:szCs w:val="26"/>
        </w:rPr>
        <w:t>5) иные сведения, в том числе предусмотренные действующим законодательством, устанавливающим порядок проведения публичных слушаний, общественных обсуждений по проектам отдельных муниципальных правовых актов.</w:t>
        <w:br/>
        <w:t xml:space="preserve"> </w:t>
        <w:tab/>
        <w:t xml:space="preserve">3. Полный текст решения (распоряжения) о проведении публичных слушаний, общественных обсуждений подлежит опубликованию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hyperlink r:id="rId4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  <w:lang w:val="en-US"/>
        </w:rPr>
        <w:t>.</w:t>
      </w:r>
    </w:p>
    <w:p>
      <w:pPr>
        <w:pStyle w:val="Normal"/>
        <w:widowControl/>
        <w:spacing w:lineRule="auto" w:line="276"/>
        <w:jc w:val="both"/>
        <w:rPr/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На официальном сайте Михайловского сельского поселения в информационно-телекоммуникационной сети «Интернет»: </w:t>
      </w:r>
      <w:hyperlink r:id="rId5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b/>
          <w:color w:val="333333"/>
          <w:sz w:val="26"/>
          <w:szCs w:val="26"/>
        </w:rPr>
        <w:t>не позднее чем за 10 дней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 до даты (начала срока) слушаний; </w:t>
      </w:r>
      <w:r>
        <w:rPr>
          <w:rFonts w:cs="Times New Roman" w:ascii="Times New Roman" w:hAnsi="Times New Roman"/>
          <w:sz w:val="26"/>
          <w:szCs w:val="26"/>
        </w:rPr>
        <w:t>в общественно-политической газете Михайловского муниципального района «Вперед»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333333"/>
          <w:sz w:val="26"/>
          <w:szCs w:val="26"/>
        </w:rPr>
        <w:t>не позднее чем за 7 дней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 до даты (начала срока) слушаний, если иное не предусмотрено действующим законодательством.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4. Официальное опубликование (обнародование) проекта Устава, проекта муниципального нормативного правового акта о внесении изменений и дополнений в Устав, извещение о назначении публичных слушаний по указанному проекту, осуществляется </w:t>
      </w:r>
      <w:r>
        <w:rPr>
          <w:rFonts w:cs="Times New Roman" w:ascii="Times New Roman" w:hAnsi="Times New Roman"/>
          <w:b/>
          <w:color w:val="333333"/>
          <w:sz w:val="26"/>
          <w:szCs w:val="26"/>
        </w:rPr>
        <w:t>не позднее чем за 30 дней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 до дня рассмотрения вопроса о принятии Устава, внесении изменений и (или) дополнений в Устав. Одновременно публикуются (обнародуются) Порядок учета предложений граждан по проекту решения муниципального комитета о внесении изменений в Устав и Порядок участия граждан в обсуждении проекта решения муниципального комитета о внесении изменений и (или) дополнений в Устав, утвержденные муниципальным комитетом Михайловского сельского поселения.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5. Форма выявления общественного мнения по вопросам местного значения или иным вопросам, затрагивающим интересы жителей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в виде публичных слушаний или общественных обсуждений предлагается их инициатором с учетом особенностей, предусмотренных статьей 3 настоящего Положения, и утверждается уполномоченным органом местного самоуправления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6.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Порядок реализации инициативы населения на проведение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 Население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реализует свое право на проведение публичных слушаний, общественных обсуждений через инициативную группу, которая формируется из числа жителей поселения, обладающих активным избирательным правом на выборах в органы местного самоуправления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численностью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не менее 100 человек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(далее – инициативная группа).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 Ходатайство о проведении публичных слушаний, общественных обсуждений (далее – ходатайство) инициативная группа направляет в муниципальный комитет для рассмотрения и принятия по нему решения. Муниципальный комитет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в течение месяца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со дня поступления к нему ходатайства, соответствующего требованиям, установленным частью 3 настоящей статьи, принимает решение о назначении публичных слушаний, общественных обсуждений либо об отказе в их проведении с обоснованием принятого решения.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Ходатайство должно содержать: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вопрос, предлагаемый на публичные слушания, общественные обсуждения и проект муниципального правового акта по указанному вопросу;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обоснование необходимости проведения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список членов инициативной группы, оформленный согласно приложению № 1 к настоящему Положению.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Ходатайство подписывается всеми членами инициативной группы с указанием лица (лиц), в адрес которого (-ых) должно быть направлено сообщение об итогах его рассмотрения.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 В случае несоответствия ходатайства требованиям, установленным частью 3 настоящей статьи, муниципальный комитет отказывает в проведении публичных слушаний, общественных обсуждений, о чем информирует инициативную группу. Возврат ходатайства не препятствует повторному обращению инициативной группы в муниципальный комитет с соблюдением требований, установленных настоящей статьей.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7.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Участники публичных слушаний, общественных обсуждений.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На публичные слушания, общественные обсуждения </w:t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приглашаются граждане, достигшие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18-летнего возраста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постоянно или преимущественно проживающие на территории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 представители предприятий, учреждений, организаций всех форм собственности, расположенных на территории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, представители общественных объединений, некоммерческих организаций, органов территориального общественного самоуправления;</w:t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если намечаемая деятельность затрагивает их законные интересы или может оказывать воздействие на территорию их проживания (местонахождения).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Не вправе участвовать в публичных слушаниях, общественных обсуждениях граждане, признанные судом недееспособными или отбывающие наказания в местах лишения свободы по приговору суда.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На публичные слушания, общественные обсуждения не допускаются лица, находящиеся в состоянии алкогольного, наркотического или иного опьянения.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На общественные обсуждения по проектам документации, подлежащей экологической экспертизе, приглашаются заказчики, инвесторы, разработчики указанной проектной документации.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 Для участия в публичных слушаниях, общественных обсуждениях могут быть приглашены независимые эксперты, представители средств массовой информации, общественные деятели.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6. Граждане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участвуют в публичных слушаниях, общественных обсуждениях непосредственно. Участие в публичных слушаниях, общественных обсуждениях является свободным и добровольным.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7. Участники публичных слушаний, общественных обсуждений имеют равные права. В период публичных слушаний, общественных обсуждений никто не может быть принужден к выражению своего мнения или отказу от него.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8. Участники публичных слушаний, общественных обсуждений вправе представлять в комиссию (рабочую группу) по подготовке и проведению публичных слушаний, общественных обсуждений свои предложения и замечания, в порядке, установленном нормативным правовым актом о назначении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9. Присутствующие и выступающие на публичных слушаниях, общественных обсуждениях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слушаний, общественных обсуждений. При несоблюдении указанных требований они могут быть удалены из помещения, являющегося местом проведения публичных слушаний, общественных обсуждений.</w:t>
      </w:r>
    </w:p>
    <w:p>
      <w:pPr>
        <w:pStyle w:val="Normal"/>
        <w:ind w:firstLine="709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8.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Организация проведения публичных слушаний, общественного обсуждения.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Организатором публичных слушаний, общественных обсуждений является орган, принявший решение об их назначении, либо орган, указанный в правовом акте о назначении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Организация проведения публичных слушаний, общественного обсуждения предусматривает следующие этапы: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принятие уполномоченным органом местного самоуправления правового акта о назначении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2) оповещение граждан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, иных лиц, установленных статьей 7 настоящего Положения, о начале публичных слушаний, общественных обсуждений;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3) размещение вопроса (проекта нормативного правового акта), подлежащего рассмотрению на публичных слушаниях, общественных обсуждениях на официальном сайте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hyperlink r:id="rId6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>, обеспечивающем доступ граждан к информации;</w:t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а в случаях, предусмотренных федеральными законами, обнародование его на информационных стендах администрации </w:t>
      </w:r>
      <w:r>
        <w:rPr>
          <w:rFonts w:cs="Times New Roman" w:ascii="Times New Roman" w:hAnsi="Times New Roman"/>
          <w:color w:val="333333"/>
          <w:sz w:val="26"/>
          <w:szCs w:val="26"/>
        </w:rPr>
        <w:t>Михайловского сельского поселения и библиотек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и (или) опубликование его в </w:t>
      </w:r>
      <w:r>
        <w:rPr>
          <w:rFonts w:cs="Times New Roman" w:ascii="Times New Roman" w:hAnsi="Times New Roman"/>
          <w:sz w:val="26"/>
          <w:szCs w:val="26"/>
        </w:rPr>
        <w:t>общественно-политической газете Михайловского муниципального района «Вперед»</w:t>
      </w:r>
      <w:r>
        <w:rPr>
          <w:rFonts w:cs="Times New Roman" w:ascii="Times New Roman" w:hAnsi="Times New Roman"/>
          <w:color w:val="000000"/>
          <w:sz w:val="26"/>
          <w:szCs w:val="26"/>
        </w:rPr>
        <w:t>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подготовка и оформление протокола публичных слушаний, общественных обсуждений;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5) подготовка и обнародование (опубликование) заключения о результатах общественных обсуждений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7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  <w:lang w:val="en-US"/>
        </w:rPr>
        <w:t>.</w:t>
      </w:r>
    </w:p>
    <w:p>
      <w:pPr>
        <w:pStyle w:val="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9.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Информирование о назначении публичных слушаний, общественных обсуждений.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 Информация о времени, месте, теме публичных слушаний, общественных обсуждений и проект муниципального правового акта, предлагаемый к обсуждению,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не позднее чем за 7 дней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до их начала подлежат опубликованию (обнародованию)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8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  <w:lang w:val="en-US"/>
        </w:rPr>
        <w:t>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 Обнародование информации, установленной частью 1 настоящей статьи, предусматривает ее размещение </w:t>
      </w:r>
      <w:r>
        <w:rPr>
          <w:rFonts w:cs="Times New Roman" w:ascii="Times New Roman" w:hAnsi="Times New Roman"/>
          <w:sz w:val="26"/>
          <w:szCs w:val="26"/>
        </w:rPr>
        <w:t>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9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; 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обеспечивающем свободный доступ граждан, иных заинтересованных лиц к информации, а также в иных местах, установленных правовым актом о назначении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3. Оповещение о начале публичных слушаний или общественных обсуждений носит информативный характер. </w:t>
      </w:r>
    </w:p>
    <w:p>
      <w:pPr>
        <w:pStyle w:val="Normal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4. Публикуемая информация должна содержать:</w:t>
      </w:r>
    </w:p>
    <w:p>
      <w:pPr>
        <w:pStyle w:val="Normal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- наименование проекта муниципального правового акта, выносимого на публичные слушания, общественные обсуждения;</w:t>
      </w:r>
    </w:p>
    <w:p>
      <w:pPr>
        <w:pStyle w:val="Normal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- информацию об инициаторе (организаторе) проведения публичных слушаний, общественных обсуждений;</w:t>
      </w:r>
    </w:p>
    <w:p>
      <w:pPr>
        <w:pStyle w:val="Normal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- указание о сроках, времени и места проведения публичных слушаний, общественных обсуждений, общественных обсуждений;</w:t>
      </w:r>
    </w:p>
    <w:p>
      <w:pPr>
        <w:pStyle w:val="Normal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- информацию о  порядке, сроках и форме внесения участниками публичных слушаний, либо общественных обсуждений предложений и замечаний, касающихся проекта, подлежащего рассмотрению на публичных слушаниях, общественных обсуждениях.</w:t>
      </w:r>
    </w:p>
    <w:p>
      <w:pPr>
        <w:pStyle w:val="Normal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- контактную информацию организатора, ответственного за проведение публичных слушаний, общественных обсуждений.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5. Организатор публичных слушаний может использовать и другие способы информирования населения о проводимых публичных слушаниях, общественных обсуждениях.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10.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Образование комиссии (рабочей групп</w:t>
      </w:r>
      <w:r>
        <w:rPr>
          <w:rFonts w:cs="Times New Roman" w:ascii="Times New Roman" w:hAnsi="Times New Roman"/>
          <w:color w:val="000000"/>
          <w:sz w:val="26"/>
          <w:szCs w:val="26"/>
        </w:rPr>
        <w:t>ы) по подготовке и проведению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В целях подготовки и проведения публичных слушаний, общественных обсуждений правовым актом уполномоченного органа местного самоуправления создается комиссия (рабочая группа) по подготовке и проведению публичных слушаний, общественных обсуждений (далее – комиссия (рабочая группа)).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 В состав комиссии (рабочей группы) могут входить депутаты, сотрудники администрации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, члены инициативной группы, представители общественности, приглашенные эксперты, иные заинтересованные лица.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3. Персональный и количественный состав комиссии (рабочей группы), ее полномочия определяются правовым актом уполномоченного органа местного самоуправления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Из числа членов комиссии (рабочей группы) определяются председательствующий и секретарь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Председательствующий на публичных слушаниях, общественном обсуждении наделяется правом решать организационные и иные вопросы, связанные с проведением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Секретарь публичных слушаний, общественных обсуждений обеспечивает оформление протокола публичных слушаний, общественных обсуждений, выполняет иные поручения председательствующего на публичных слушаниях, общественном обсуждении.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 Комиссия (рабочая группа) обеспечивает сохранность документов, относящихся к публичным слушаниям, общественным обсуждениям, и передачу их в архив в порядке, установленном муниципальными правовыми актами.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11.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Регистрация участников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Перед открытием публичных слушаний, общественных обсуждений проводится регистрация участников публичных слушаний, общественных обсуждений по форме согласно приложению № 2 к настоящему Положению. При регистрации участники публичных слушаний, общественных обсуждений предъявляют документ, удостоверяющий личность и место жительства.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Регистрацию участников публичных слушаний, общественных обсуждений осуществляет комиссия (рабочая группа).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Регистрация участников публичных слушаний, общественных обсуждений проводится с целью установления количества присутствующих на них лиц.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4. В регистрационный лист вносятся сведения о присутствующих на публичных слушаниях, общественных обсуждениях руководителях органов местного самоуправления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, а также организаций, предприятий, учреждений, сведения о представителях общественных объединений, некоммерческих организаций, органов территориального общественного самоуправления, приглашенных на них.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12.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Основные этапы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Публичные слушания, общественные обсуждения включают в себя следующие основные этапы: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открытие публичных слушаний, общественных обсуждений председательствующим на них;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объявление темы и цели публичных слушаний, общественных обсуждений, регламента работы, состава и количества участников;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выступления участников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заслушивание письменных предложений и рекомендаций, поступивших в комиссию (рабочую группу) (при наличии);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обсуждение проблемных вопросов участниками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голосование по вопросам обсуждения;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подведение итогов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Публичные слушания, общественные обсуждения открываются их организатором.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3. До начала общественных обсуждений по проектам документации, подлежащей экологической экспертизе, органы местного самоуправления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 вправе</w:t>
      </w:r>
      <w:r>
        <w:rPr>
          <w:rFonts w:cs="Times New Roman" w:ascii="Times New Roman" w:hAnsi="Times New Roman"/>
          <w:color w:val="000000"/>
          <w:sz w:val="26"/>
          <w:szCs w:val="26"/>
        </w:rPr>
        <w:t>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1) 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территории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Информация, выполненная органами местного самоуправления в рамках своих полномочий, предусмотренных частью 3 настоящей статьи, доводится до сведения участников публичных слушаний, общественных обсуждений.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13.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Решения, принимаемые по итогам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По итогам публичных слушаний, общественных обсуждений утверждается одно из следующих решений, принятых на основании результатов голосования их участников: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одобрить проект нормативного правового акта, либо планируемую деятельность (документацию) и направить соответствующие рекомендации в уполномоченный орган местного самоуправления для принятия решения;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одобрить проект нормативного правового акта, либо планируемую деятельность (документацию) с учетом прилагаемых замечаний (поправок) и направить соответствующие рекомендации в уполномоченный орган местного самоуправления для принятия решения;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отклонить проект нормативного правового акта, либо планируемую деятельность (документацию) как не соответствующую интересам населения (с обоснованием) и уведомить о принятом решении уполномоченный орган местного самоуправления.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Решения публичных слушаний, общественных обсуждений принимаются простым большинством голосов участников, присутствующих на публичных слушаниях, общественных обсуждениях и обладающих правом голосования.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Право голосовать по вопросам публичных слушаний, общественных обсуждений имеют граждане, зарегистрированные в границах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На комиссию (рабочую группу) возлагается обязанность по подсчету голосов участников публичных слушаний, общественных обсуждений по обсуждаемому вопросу.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4. Результаты публичных слушаний, общественных обсуждений, включая мотивированное обоснование принятых решений, подлежат обязательному опубликованию (обнародованию)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10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 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5. Решения, принятые на публичных слушаниях, общественных обсуждениях, носят рекомендательный характер для органов местного самоуправления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14.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Протокол публичных слушаний, общественных обсуждений и оформление заключения по итогам их проведения.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 На публичных слушаниях, общественных обсуждениях ведется протокол в соответствии с муниципальными правовыми актами, с указанием: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даты и места проведения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даты составления протокола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информации об организаторе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информации об опубликованном (обнародованном) оповещении о начале публичных слушаний, общественных обсуждений (дата и источник его опубликования (обнародования);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информации о сроке, в течение которого принимались предложения и замечания участников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6) все, поступившие в установленном правовым актом о назначении публичных слушаний порядке,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поселения;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и предложения и замечания иных участников общественных обсуждений или публичных слушаний;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7) краткое изложение всех выступлений участников;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количества участников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председательствующего и секретаря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результатов голосования и принятого решения по итогам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11) иных необходимых сведений, отражающих ход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Протокол составляется и подписывается председательствующим и секретарем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 протоколу публичных слушаний, общественных обсуждений приобщается список лиц, принявших участие в публичных слушаниях, общественных обсуждениях (регистрационный лист</w:t>
      </w:r>
      <w:r>
        <w:rPr>
          <w:rFonts w:cs="Times New Roman" w:ascii="Times New Roman" w:hAnsi="Times New Roman"/>
          <w:sz w:val="26"/>
          <w:szCs w:val="26"/>
        </w:rPr>
        <w:t>), за исключением публичных слушаний, общественных обсуждений, проводимых в заочной форме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Протокол публичных слушаний, общественных обсуждений оформляется и подписывается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в течение пяти рабочих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дней со дня их окончания проведения.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случаях если в силу федеральных законов и законов Приморского края требуется оформление заключения о результатах публичных слушаниях, общественных обсуждений в форме отдельного документа, такое заключение готовится одновременно с протоколом публичных слушаний, общественных обсуждений.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3. Итоговый документ (заключение) о результатах публичных слушаний, общественных обсуждений подписывается председательствующим и секретарем публичных слушаний, общественных обсуждений.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4. Протокол публичных слушаний, общественных обсуждений и (или) заключение об их результатах подлежат опубликованию (обнародованию)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11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 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15.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Проведение публичных слушаний, общественных обсуждений в заочной форме.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1. Публичные слушания могут проводиться в заочной форме в случаях введения режима чрезвычайной ситуации или повышенной готовности, возникновения угрозы распространения заболевания, представляющего опасность для граждан, либо введения на территории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ограничительных мероприятий.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2. Общественные обсуждения в заочной форме могут проводиться в случаях, установленных действующим законодательством Российской Федерации, и в случаях, установленных настоящим Положением.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3. Инициатором проведения публичных слушаний, общественных обсуждений в заочной форме могут выступить уполномоченные органы местного самоуправления – муниципальный комитет, глава поселения, а также граждане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Инициатива населения о проведении публичных слушаний, общественных обсуждений осуществляется в соответствии с законами о правотворческой инициативе граждан.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Инициатива муниципального комитета о проведении публичных слушаний, общественных обсуждений осуществляется в соответствии с Регламентом муниципального комитета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4. Публичные слушания, общественные обсуждения, проводимые по инициативе населения или муниципального комитета, назначаются решением муниципального комитета.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5. Публичные слушания, общественные обсуждения, проводимые по инициативе главы поселения, назначаются распоряжением главы поселения. Глава поселения может внести инициативу о проведении публичных слушаний на муниципальный комитет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6. Решение муниципального комитета или распоряжение главы поселения о проведении публичных слушаний, общественных обсуждений принимается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не позднее чем за 20 дней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до даты рассмотрения соответствующим органом местного самоуправления </w:t>
      </w:r>
      <w:r>
        <w:rPr>
          <w:rFonts w:cs="Times New Roman" w:ascii="Times New Roman" w:hAnsi="Times New Roman"/>
          <w:sz w:val="26"/>
          <w:szCs w:val="26"/>
        </w:rPr>
        <w:t xml:space="preserve">Михайловского сельского поселения </w:t>
      </w:r>
      <w:r>
        <w:rPr>
          <w:rFonts w:cs="Times New Roman" w:ascii="Times New Roman" w:hAnsi="Times New Roman"/>
          <w:color w:val="000000"/>
          <w:sz w:val="26"/>
          <w:szCs w:val="26"/>
        </w:rPr>
        <w:t>проекта муниципального правового акта.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7. В решении муниципального комитета или распоряжении главы поселения о проведении публичных слушаний, общественных обсуждений указывается: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тема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временной период проведения публичных слушаний, общественных обсуждений в заочной форме (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не позднее чем за 7 дней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до даты рассмотрения проекта), сроки и порядок приема предложений и замечаний к проекту муниципального правового акта, предлагаемого к обсуждению на публичных слушаниях, общественных обсуждениях;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комиссия муниципального комитета или структурное подразделение администрации поселения, ответственные за подготовку публичных слушаний, общественных обсуждений;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адрес электронной почты для направления обращений, предложений и замечаний к проекту и адрес места нахождения комиссии по проведению публичных слушаний, общественных обсуждений;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текст проекта муниципального правового акта, предлагаемый к обсуждению на публичных слушаниях, общественных обсуждениях.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8. Решение муниципального комитета или распоряжение главы поселения о проведении публичных слушаний, общественных обсуждений в заочной форме,                 а также проект муниципального правового акта, предлагаемый к обсуждению, подлежит обязательному опубликованию (обнародованию)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12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 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 предоставлением участникам публичных слушаний возможности: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направить свои предложения и замечания к проекту, с обоснованием необходимости их внесения, для их последующего размещения на официальном сайте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в том же разделе, в котором был размещён проект муниципального правового акта, предлагаемый к обсуждению;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задать вопросы (далее – направить электронное обращение) по обсуждаемому проекту в комиссию по проведению публичных слушаний, общественных обсуждений в заочной форме.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Ответы на электронные обращения, предложения и замечания к проекту размещаются комиссией по проведению публичных слушаний, общественных обсуждений в заочной форме в электронном виде в том же разделе официального сайта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>, в котором был размещён проект муниципального правового акта, предлагаемый к обсуждению.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Адрес электронной почты для направления обращений, предложений и замечаний к проекту также размещается на официальном сайте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в том же разделе, в котором был размещён проект муниципального правового акта, предлагаемый к обсуждению.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Участники публичных слушаний, общественных обсуждений также вправе направлять и письменные обращения с указанием своих замечаний, предложений и вопросов по проекту муниципального правового акта.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9. Участники публичных слушаний, общественных обсуждений в своих обращениях не вправе употреблять грубые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действиям. Несоблюдение указанных требований влечет оставление обращения без рассмотрения и ответа.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10. Комиссия по проведению публичных слушаний, общественных обсуждений в заочной форме осуществляет учет поступивших предложений, замечаний и обращений от участников публичных слушаний.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11. Предложения, замечания и обращения, не содержащие информацию о заявителе (фамилия, имя, отчество (при наличии), дата рождения, место жительства), а также поступившие после срока указанного в проекте решения о назначении публичных слушаний, общественных обсуждений не принимаются и не рассматриваются.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12. По итогам публичных слушаний, общественных обсуждений с учетом поступивших предложений, замечаний участников публичных слушаний, общественного обсуждения составляется итоговый документ о результатах публичных слушаний, общественных обсуждений в заочной форме.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13. Итоговый документ о результатах публичных слушаний, общественных обсуждений подлежит обязательному обнародованию (опубликованию) </w:t>
      </w:r>
      <w:r>
        <w:rPr>
          <w:rFonts w:cs="Times New Roman" w:ascii="Times New Roman" w:hAnsi="Times New Roman"/>
          <w:sz w:val="26"/>
          <w:szCs w:val="26"/>
        </w:rPr>
        <w:t>в порядке,  установленном Уставом Михайловского сельского поселения для официального опубликования (обнародования) муниципальных правовых актов и размещение его на официальном сайте 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:  </w:t>
      </w:r>
      <w:hyperlink r:id="rId13"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adminmih</w:t>
        </w:r>
        <w:r>
          <w:rPr>
            <w:rStyle w:val="Style2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2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не позднее чем через 5 дней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после окончания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14. Результаты публичных слушаний носят рекомендательный характер при принятии решения.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333333"/>
          <w:sz w:val="26"/>
          <w:szCs w:val="26"/>
        </w:rPr>
        <w:t>Статья 16. Особенности рассмотрения отдельных видов муниципальных правовых актов.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Проект муниципального правового акта о внесении изменений и </w:t>
      </w:r>
    </w:p>
    <w:p>
      <w:pPr>
        <w:pStyle w:val="Normal"/>
        <w:widowControl/>
        <w:shd w:val="clear" w:color="auto" w:fill="FFFFFF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дополнений в Устав (проект новой редакции Устава) рассматривается на публичных слушаниях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 и Уставом.</w:t>
      </w:r>
    </w:p>
    <w:p>
      <w:pPr>
        <w:pStyle w:val="Normal"/>
        <w:shd w:val="clear" w:color="auto" w:fill="FFFFFF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Инициатором проведения публичных слушаний по указанному проекту выступает муниципальный комитет и (или) глава муниципального образования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333333"/>
          <w:sz w:val="26"/>
          <w:szCs w:val="26"/>
        </w:rPr>
        <w:t>. В случае внесения инициатору публичных слушаний нескольких альтернативных проектов на публичных слушаниях должен быть рассмотрен каждый из них.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Проект муниципального правового акта о принятии бюджета, утверждении отчета о его исполнении рассматривается на публичных слушаниях с учетом особенностей, предусмотренных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Уставом и утвержденным муниципальным комитетом Михайловского сельского поселения решением о бюджетном процессе в муниципальном образовании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 Михайловского муниципального района Приморского края.</w:t>
      </w:r>
    </w:p>
    <w:p>
      <w:pPr>
        <w:pStyle w:val="Normal"/>
        <w:shd w:val="clear" w:color="auto" w:fill="FFFFFF"/>
        <w:spacing w:before="0" w:after="135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Инициатором проведения публичных слушаний по проекту бюджета и по отчету о его исполнении выступает глава муниципального образования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333333"/>
          <w:sz w:val="26"/>
          <w:szCs w:val="26"/>
        </w:rPr>
        <w:t>.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Публичные слушания по вопросу о преобразовании муниципального </w:t>
      </w:r>
    </w:p>
    <w:p>
      <w:pPr>
        <w:pStyle w:val="Normal"/>
        <w:widowControl/>
        <w:shd w:val="clear" w:color="auto" w:fill="FFFFFF"/>
        <w:suppressAutoHyphens w:val="false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образования организуются и проводятся в соответствии с особенностями, предусмотренными Федеральным законом от 06.10.2003 № 131-ФЗ «Об общих принципах организации местного самоуправления в Российской Федерации», законом Приморского края, Уставом и настоящим Положением.</w:t>
      </w:r>
    </w:p>
    <w:p>
      <w:pPr>
        <w:pStyle w:val="Normal"/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Инициатором проведения публичных слушаний по вопросу о преобразовании муниципального образования выступает муниципальный комитет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333333"/>
          <w:sz w:val="26"/>
          <w:szCs w:val="26"/>
        </w:rPr>
        <w:t>.</w:t>
      </w:r>
    </w:p>
    <w:p>
      <w:pPr>
        <w:pStyle w:val="Normal"/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Решение о назначении публичных слушаний по данному вопросу принимается муниципальным комитетом Михайловского сельского поселения. </w:t>
      </w:r>
    </w:p>
    <w:p>
      <w:pPr>
        <w:pStyle w:val="Normal"/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Указанное решение публикуется в установленном настоящим Положением порядке вместе с инициативой о преобразовании муниципального образования.</w:t>
      </w:r>
    </w:p>
    <w:p>
      <w:pPr>
        <w:pStyle w:val="Normal"/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Публичные слушания по вопросу о преобразовании муниципального образования проводятся не ранее чем через 10 дней после дня опубликования решения об их проведении, но не позднее, чем за 10 дней до дня выражения муниципального комитета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 мнения по данному вопросу.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Проекты решений (постановлений) органов местного самоуправления, </w:t>
      </w:r>
    </w:p>
    <w:p>
      <w:pPr>
        <w:pStyle w:val="Normal"/>
        <w:widowControl/>
        <w:shd w:val="clear" w:color="auto" w:fill="FFFFFF"/>
        <w:suppressAutoHyphens w:val="false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тема (вопросы) в области градостроительной деятельности и землеустройства рассматриваются на публичных слушаниях в соответствии с особенностями, определяемыми Градостроительным кодексом Российской Федерации, Земельным кодексом Российской Федерации и соответствующими законами Приморского края.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Обсуждение на публичных слушаниях намечаемой хозяйственной и иной деятельности, оказывающей влияние на состояние окружающей среды, осуществляется в соответствии с требованиями Федерального закона от 10.01.2002 № 7-ФЗ «Об охране окружающей среды» и законов Приморского края об охране окружающей среды.</w:t>
      </w:r>
    </w:p>
    <w:p>
      <w:pPr>
        <w:pStyle w:val="Normal"/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В тех случаях, когда Федеральным законом от 10.01.2002 № 7-ФЗ «Об охране окружающей среды» или  законом Приморского края об охране окружающей среды предусмотрено обязательное обсуждение населением проектов решений (постановлений) органов местного самоуправления;</w:t>
      </w:r>
    </w:p>
    <w:p>
      <w:pPr>
        <w:pStyle w:val="Normal"/>
        <w:shd w:val="clear" w:color="auto" w:fill="FFFFFF"/>
        <w:suppressAutoHyphens w:val="false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или учет мнения населения по указанным проектам, публичные слушания по соответствующим проектам решений (постановлений) органов местного самоуправления назначаются муниципальным комитетом  и (или) главой муниципального образования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333333"/>
          <w:sz w:val="26"/>
          <w:szCs w:val="26"/>
        </w:rPr>
        <w:t>;</w:t>
      </w:r>
    </w:p>
    <w:p>
      <w:pPr>
        <w:pStyle w:val="Normal"/>
        <w:shd w:val="clear" w:color="auto" w:fill="FFFFFF"/>
        <w:suppressAutoHyphens w:val="false"/>
        <w:spacing w:before="0" w:after="135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если иное не установлено действующим законодательством, и проводятся в соответствии с настоящим Положением.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false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Иные проекты решений (постановлений, распоряжений) органа местного </w:t>
      </w:r>
    </w:p>
    <w:p>
      <w:pPr>
        <w:pStyle w:val="Normal"/>
        <w:widowControl/>
        <w:shd w:val="clear" w:color="auto" w:fill="FFFFFF"/>
        <w:suppressAutoHyphens w:val="false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самоуправления Михайловского сельского поселения, темы (вопросы), проведение публичных слушаний, общественных обсуждений, по которым обязательно и порядок рассмотрения и принятия решений, по которым регламентирован отдельными законодательными актами, выносятся на публичные слушания с учетом данных законодательных актов.</w:t>
      </w:r>
    </w:p>
    <w:p>
      <w:pPr>
        <w:pStyle w:val="Normal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17.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Сроки проведения публичных слушаний, общественных обсуждений.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Продолжительность публичных слушаний, общественных обсуждений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Сроки обсуждения населением </w:t>
      </w:r>
      <w:r>
        <w:rPr>
          <w:rFonts w:cs="Times New Roman" w:ascii="Times New Roman" w:hAnsi="Times New Roman"/>
          <w:sz w:val="26"/>
          <w:szCs w:val="26"/>
        </w:rPr>
        <w:t>Михайловского сельского поселения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проектов муниципальных правовых актов не должны превышать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более одного месяца со дня их начала</w:t>
      </w:r>
      <w:r>
        <w:rPr>
          <w:rFonts w:cs="Times New Roman" w:ascii="Times New Roman" w:hAnsi="Times New Roman"/>
          <w:color w:val="000000"/>
          <w:sz w:val="26"/>
          <w:szCs w:val="26"/>
        </w:rPr>
        <w:t>, за исключением случаев, для которых федеральными законами и законами Приморского края  установлены иные сроки.</w:t>
      </w:r>
    </w:p>
    <w:p>
      <w:pPr>
        <w:pStyle w:val="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Раздел 3. Заключительные положения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18.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Материально-техническое обеспечение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Материально-техническое обеспечение, связанное с организацией и проведением публичных слушаний, общественных обсуждений производится за счет общих ассигнований средств местного бюджета.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19.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Обжалование решений, принятых по итогам публичных слушаний, общественных обсуждений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Граждане вправе обжаловать решения (заключение), принятые по итогам публичных слушаний, общественных обсуждений в установленном действующим законодательством Российской Федерации порядке.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Статья 20.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Особенности регулирования отдельных вопросов.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Вопросы, не урегулированные настоящим Положением, регулируются в соответствии с федеральными законами, нормативными правовыми актами органов государственной власти Российской Федерации, законами Приморского края.</w:t>
      </w:r>
      <w:r>
        <w:br w:type="page"/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>
      <w:pPr>
        <w:pStyle w:val="Normal"/>
        <w:ind w:left="5670"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Приложение № 1</w:t>
      </w:r>
    </w:p>
    <w:p>
      <w:pPr>
        <w:pStyle w:val="Normal"/>
        <w:ind w:left="567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к Положению </w:t>
      </w:r>
      <w:r>
        <w:rPr>
          <w:rFonts w:cs="Times New Roman" w:ascii="Times New Roman" w:hAnsi="Times New Roman"/>
          <w:bCs/>
          <w:sz w:val="26"/>
          <w:szCs w:val="26"/>
        </w:rPr>
        <w:t>«О порядке организации и проведения публичных слушаний, общественных обсуждений на территории Михайловского сельского поселения»</w:t>
      </w:r>
    </w:p>
    <w:p>
      <w:pPr>
        <w:pStyle w:val="Normal"/>
        <w:ind w:left="5670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от ____ноября 2021 года №___</w:t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 </w:t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 </w:t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 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Список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членов инициативной группы по проведению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публичных слушаний,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общественных обсуждений в Михайловском сельском поселении Михайловского муниципального района Приморского края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54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</w:rPr>
        <w:t>Мы,  нижеподписавшиеся, предлагаем провести публичные слушания (публичные обсуждения) по вопросу:_________________________________________</w:t>
      </w:r>
    </w:p>
    <w:p>
      <w:pPr>
        <w:pStyle w:val="Normal"/>
        <w:shd w:val="clear" w:color="auto" w:fill="FFFFFF"/>
        <w:spacing w:before="0" w:after="135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iCs/>
          <w:color w:val="333333"/>
          <w:sz w:val="26"/>
          <w:szCs w:val="26"/>
        </w:rPr>
        <w:t>__________________________________________________________________________________________________________________________________________________*</w:t>
      </w:r>
      <w:r>
        <w:rPr>
          <w:rFonts w:cs="Helvetica" w:ascii="Times New Roman" w:hAnsi="Times New Roman"/>
          <w:i/>
          <w:iCs/>
          <w:color w:val="333333"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 xml:space="preserve">Подписывая данный документ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 Приморского края, нормативными правовыми актами органа местного самоуправления Михайловскогосельского поселения в сфере действий с персональными данными на срок – 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  <w:u w:val="single"/>
        </w:rPr>
        <w:t>бессрочно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>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ознакомлен(а)</w:t>
      </w:r>
      <w:r>
        <w:rPr>
          <w:rFonts w:cs="Times New Roman" w:ascii="Times New Roman" w:hAnsi="Times New Roman"/>
          <w:i/>
          <w:iCs/>
          <w:color w:val="333333"/>
          <w:sz w:val="26"/>
          <w:szCs w:val="26"/>
        </w:rPr>
        <w:t xml:space="preserve"> __________/____________/              </w:t>
      </w:r>
    </w:p>
    <w:p>
      <w:pPr>
        <w:pStyle w:val="Normal"/>
        <w:shd w:val="clear" w:color="auto" w:fill="FFFFFF"/>
        <w:spacing w:before="0" w:after="135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>(подпись,    расшифровка</w:t>
      </w:r>
      <w:r>
        <w:rPr>
          <w:rFonts w:cs="Helvetica" w:ascii="Times New Roman" w:hAnsi="Times New Roman"/>
          <w:i/>
          <w:iCs/>
          <w:color w:val="333333"/>
          <w:sz w:val="20"/>
          <w:szCs w:val="20"/>
        </w:rPr>
        <w:t>)</w:t>
      </w:r>
    </w:p>
    <w:tbl>
      <w:tblPr>
        <w:tblW w:w="1033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1"/>
        <w:gridCol w:w="1345"/>
        <w:gridCol w:w="1286"/>
        <w:gridCol w:w="1768"/>
        <w:gridCol w:w="2094"/>
        <w:gridCol w:w="1165"/>
        <w:gridCol w:w="1806"/>
      </w:tblGrid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Документ, удостоверяющий личность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о согласии на обработку персональных данных в соответствии с Федеральным </w:t>
            </w:r>
            <w:hyperlink r:id="rId14" w:tgtFrame="consultantplus://offline/ref=9932DBB61533352B918D97CE025E9B5B147C5D89BBE2D7272A51CD5E53FA6511BAF870D256FF74C7DCE9F42CB63CQ8G">
              <w:r>
                <w:rPr>
                  <w:rStyle w:val="ListLabel15"/>
                  <w:rFonts w:cs="Times New Roman" w:ascii="Times New Roman" w:hAnsi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 27.07.2006</w:t>
            </w:r>
          </w:p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152-ФЗ «О персональных данных»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firstLine="5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Дата составления списка ___________________________________________________________</w:t>
      </w:r>
    </w:p>
    <w:p>
      <w:pPr>
        <w:pStyle w:val="Normal"/>
        <w:shd w:val="clear" w:color="auto" w:fill="FFFFFF"/>
        <w:spacing w:before="0" w:after="135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Список удостоверяю. Уполномоченный представитель инициативной группы_____________</w:t>
      </w:r>
    </w:p>
    <w:p>
      <w:pPr>
        <w:pStyle w:val="Normal"/>
        <w:shd w:val="clear" w:color="auto" w:fill="FFFFFF"/>
        <w:spacing w:before="0" w:after="135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333333"/>
          <w:sz w:val="20"/>
          <w:szCs w:val="20"/>
        </w:rPr>
        <w:t>(фамилия, имя, отчество, его собственноручная подпись и дата ее внесения)</w:t>
      </w:r>
    </w:p>
    <w:p>
      <w:pPr>
        <w:pStyle w:val="Normal"/>
        <w:shd w:val="clear" w:color="auto" w:fill="FFFFFF"/>
        <w:spacing w:before="0" w:after="135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Список зарегистрирован в___________________________________________________</w:t>
      </w:r>
    </w:p>
    <w:p>
      <w:pPr>
        <w:pStyle w:val="Normal"/>
        <w:shd w:val="clear" w:color="auto" w:fill="FFFFFF"/>
        <w:spacing w:before="0" w:after="135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spacing w:before="0" w:after="135"/>
        <w:ind w:left="135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333333"/>
          <w:sz w:val="20"/>
          <w:szCs w:val="20"/>
        </w:rPr>
        <w:t>(наименование органа МСУ (подпись должностного лица, принявшего документы)</w:t>
      </w:r>
    </w:p>
    <w:p>
      <w:pPr>
        <w:pStyle w:val="Normal"/>
        <w:ind w:left="5670" w:firstLine="720"/>
        <w:jc w:val="left"/>
        <w:rPr>
          <w:rFonts w:cs="Times New Roman"/>
          <w:color w:val="333333"/>
        </w:rPr>
      </w:pPr>
      <w:r>
        <w:rPr>
          <w:rFonts w:cs="Times New Roman"/>
          <w:color w:val="333333"/>
        </w:rPr>
      </w:r>
    </w:p>
    <w:p>
      <w:pPr>
        <w:pStyle w:val="Normal"/>
        <w:ind w:left="5670"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Приложение № 2</w:t>
      </w:r>
    </w:p>
    <w:p>
      <w:pPr>
        <w:pStyle w:val="Normal"/>
        <w:ind w:left="567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к Положению </w:t>
      </w:r>
      <w:r>
        <w:rPr>
          <w:rFonts w:cs="Times New Roman" w:ascii="Times New Roman" w:hAnsi="Times New Roman"/>
          <w:bCs/>
          <w:sz w:val="26"/>
          <w:szCs w:val="26"/>
        </w:rPr>
        <w:t>«О порядке организации и проведения публичных слушаний, общественных обсуждений на территории Михайловского сельского поселения»</w:t>
      </w:r>
    </w:p>
    <w:p>
      <w:pPr>
        <w:pStyle w:val="Normal"/>
        <w:ind w:left="5670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от ____ноября 2021 года №___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Регистрационный лист</w:t>
      </w:r>
    </w:p>
    <w:p>
      <w:pPr>
        <w:pStyle w:val="Normal"/>
        <w:ind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участников публичных слушаний, общественных обсуждений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в Михайловском сельском поселении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Михайловского муниципального района Приморского края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Мы,  нижеподписавшиеся, поддерживаем инициативу о проведении публичных слушаний (публичных обсуждений) по вопросу:_________________________________________________________________</w:t>
      </w:r>
    </w:p>
    <w:p>
      <w:pPr>
        <w:pStyle w:val="Normal"/>
        <w:shd w:val="clear" w:color="auto" w:fill="FFFFFF"/>
        <w:spacing w:before="0" w:after="135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iCs/>
          <w:color w:val="333333"/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before="0" w:after="135"/>
        <w:ind w:left="135" w:firstLine="72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>* Подписывая данный документ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 Приморского края, нормативными правовыми актами органа местного самоуправления Михайловскогосельского поселения в сфере действий с персональными данными на срок – 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  <w:u w:val="single"/>
        </w:rPr>
        <w:t>бессрочно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>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ознакомлен(а)</w:t>
      </w:r>
      <w:r>
        <w:rPr>
          <w:rFonts w:cs="Times New Roman" w:ascii="Times New Roman" w:hAnsi="Times New Roman"/>
          <w:i/>
          <w:iCs/>
          <w:color w:val="333333"/>
          <w:sz w:val="26"/>
          <w:szCs w:val="26"/>
        </w:rPr>
        <w:t xml:space="preserve"> __________/____________/</w:t>
      </w:r>
    </w:p>
    <w:p>
      <w:pPr>
        <w:pStyle w:val="Normal"/>
        <w:shd w:val="clear" w:color="auto" w:fill="FFFFFF"/>
        <w:spacing w:before="0" w:after="135"/>
        <w:ind w:left="135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 xml:space="preserve">  </w:t>
      </w:r>
      <w:r>
        <w:rPr>
          <w:rFonts w:cs="Times New Roman" w:ascii="Times New Roman" w:hAnsi="Times New Roman"/>
          <w:i/>
          <w:iCs/>
          <w:color w:val="333333"/>
          <w:sz w:val="20"/>
          <w:szCs w:val="20"/>
        </w:rPr>
        <w:t>(подпись,    расшифровка)</w:t>
      </w:r>
    </w:p>
    <w:tbl>
      <w:tblPr>
        <w:tblW w:w="101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1"/>
        <w:gridCol w:w="2762"/>
        <w:gridCol w:w="1288"/>
        <w:gridCol w:w="3390"/>
        <w:gridCol w:w="1807"/>
      </w:tblGrid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1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о согласии на обработку персональных данных в соответствии с Федеральным </w:t>
            </w:r>
            <w:hyperlink r:id="rId15" w:tgtFrame="consultantplus://offline/ref=9932DBB61533352B918D97CE025E9B5B147C5D89BBE2D7272A51CD5E53FA6511BAF870D256FF74C7DCE9F42CB63CQ8G">
              <w:r>
                <w:rPr>
                  <w:rStyle w:val="ListLabel15"/>
                  <w:rFonts w:cs="Times New Roman" w:ascii="Times New Roman" w:hAnsi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 27.07.2006</w:t>
            </w:r>
          </w:p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152-ФЗ «О персональных данных»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firstLine="5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5670"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425" w:right="850" w:header="0" w:top="426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749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4749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Normal"/>
    <w:link w:val="20"/>
    <w:uiPriority w:val="99"/>
    <w:qFormat/>
    <w:rsid w:val="006b4749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6b4749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6b4749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b474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b474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b474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b474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Style10" w:customStyle="1">
    <w:name w:val="Цветовое выделение"/>
    <w:qFormat/>
    <w:rsid w:val="006b4749"/>
    <w:rPr>
      <w:b/>
      <w:color w:val="000080"/>
    </w:rPr>
  </w:style>
  <w:style w:type="character" w:styleId="Style11" w:customStyle="1">
    <w:name w:val="Гипертекстовая ссылка"/>
    <w:basedOn w:val="Style10"/>
    <w:uiPriority w:val="99"/>
    <w:qFormat/>
    <w:rsid w:val="006b4749"/>
    <w:rPr>
      <w:rFonts w:cs="Times New Roman"/>
      <w:b/>
      <w:bCs/>
      <w:color w:val="008000"/>
    </w:rPr>
  </w:style>
  <w:style w:type="character" w:styleId="Style12" w:customStyle="1">
    <w:name w:val="Активная гипертекстовая ссылка"/>
    <w:basedOn w:val="Style11"/>
    <w:uiPriority w:val="99"/>
    <w:qFormat/>
    <w:rsid w:val="006b4749"/>
    <w:rPr>
      <w:rFonts w:cs="Times New Roman"/>
      <w:b/>
      <w:bCs/>
      <w:color w:val="008000"/>
      <w:u w:val="single"/>
    </w:rPr>
  </w:style>
  <w:style w:type="character" w:styleId="Style13" w:customStyle="1">
    <w:name w:val="Заголовок своего сообщения"/>
    <w:basedOn w:val="Style10"/>
    <w:uiPriority w:val="99"/>
    <w:qFormat/>
    <w:rsid w:val="006b4749"/>
    <w:rPr>
      <w:rFonts w:cs="Times New Roman"/>
      <w:b/>
      <w:bCs/>
      <w:color w:val="000080"/>
    </w:rPr>
  </w:style>
  <w:style w:type="character" w:styleId="Style14" w:customStyle="1">
    <w:name w:val="Заголовок чужого сообщения"/>
    <w:basedOn w:val="Style10"/>
    <w:uiPriority w:val="99"/>
    <w:qFormat/>
    <w:rsid w:val="006b4749"/>
    <w:rPr>
      <w:rFonts w:cs="Times New Roman"/>
      <w:b/>
      <w:bCs/>
      <w:color w:val="FF0000"/>
    </w:rPr>
  </w:style>
  <w:style w:type="character" w:styleId="Style15" w:customStyle="1">
    <w:name w:val="Найденные слова"/>
    <w:basedOn w:val="Style10"/>
    <w:uiPriority w:val="99"/>
    <w:qFormat/>
    <w:rsid w:val="006b4749"/>
    <w:rPr>
      <w:rFonts w:cs="Times New Roman"/>
      <w:b/>
      <w:bCs/>
      <w:color w:val="000080"/>
    </w:rPr>
  </w:style>
  <w:style w:type="character" w:styleId="Style16" w:customStyle="1">
    <w:name w:val="Не вступил в силу"/>
    <w:basedOn w:val="Style10"/>
    <w:uiPriority w:val="99"/>
    <w:qFormat/>
    <w:rsid w:val="006b4749"/>
    <w:rPr>
      <w:rFonts w:cs="Times New Roman"/>
      <w:b/>
      <w:bCs/>
      <w:color w:val="008080"/>
    </w:rPr>
  </w:style>
  <w:style w:type="character" w:styleId="Style17" w:customStyle="1">
    <w:name w:val="Опечатки"/>
    <w:uiPriority w:val="99"/>
    <w:qFormat/>
    <w:rsid w:val="006b4749"/>
    <w:rPr>
      <w:color w:val="FF0000"/>
    </w:rPr>
  </w:style>
  <w:style w:type="character" w:styleId="Style18" w:customStyle="1">
    <w:name w:val="Продолжение ссылки"/>
    <w:basedOn w:val="Style11"/>
    <w:uiPriority w:val="99"/>
    <w:qFormat/>
    <w:rsid w:val="006b4749"/>
    <w:rPr>
      <w:rFonts w:cs="Times New Roman"/>
      <w:b/>
      <w:bCs/>
      <w:color w:val="008000"/>
    </w:rPr>
  </w:style>
  <w:style w:type="character" w:styleId="Style19" w:customStyle="1">
    <w:name w:val="Сравнение редакций"/>
    <w:basedOn w:val="Style10"/>
    <w:uiPriority w:val="99"/>
    <w:qFormat/>
    <w:rsid w:val="006b4749"/>
    <w:rPr>
      <w:rFonts w:cs="Times New Roman"/>
      <w:b/>
      <w:bCs/>
      <w:color w:val="000080"/>
    </w:rPr>
  </w:style>
  <w:style w:type="character" w:styleId="Style20" w:customStyle="1">
    <w:name w:val="Сравнение редакций. Добавленный фрагмент"/>
    <w:uiPriority w:val="99"/>
    <w:qFormat/>
    <w:rsid w:val="006b4749"/>
    <w:rPr>
      <w:b/>
      <w:color w:val="0000FF"/>
    </w:rPr>
  </w:style>
  <w:style w:type="character" w:styleId="Style21" w:customStyle="1">
    <w:name w:val="Сравнение редакций. Удаленный фрагмент"/>
    <w:uiPriority w:val="99"/>
    <w:qFormat/>
    <w:rsid w:val="006b4749"/>
    <w:rPr>
      <w:b/>
      <w:strike/>
      <w:color w:val="808000"/>
    </w:rPr>
  </w:style>
  <w:style w:type="character" w:styleId="Style22" w:customStyle="1">
    <w:name w:val="Утратил силу"/>
    <w:basedOn w:val="Style10"/>
    <w:uiPriority w:val="99"/>
    <w:qFormat/>
    <w:rsid w:val="006b4749"/>
    <w:rPr>
      <w:rFonts w:cs="Times New Roman"/>
      <w:b/>
      <w:bCs/>
      <w:strike/>
      <w:color w:val="808000"/>
    </w:rPr>
  </w:style>
  <w:style w:type="character" w:styleId="Style23" w:customStyle="1">
    <w:name w:val="Текст выноски Знак"/>
    <w:basedOn w:val="DefaultParagraphFont"/>
    <w:link w:val="aff9"/>
    <w:uiPriority w:val="99"/>
    <w:semiHidden/>
    <w:qFormat/>
    <w:rsid w:val="00eb646b"/>
    <w:rPr>
      <w:rFonts w:ascii="Tahoma" w:hAnsi="Tahoma" w:cs="Tahoma"/>
      <w:sz w:val="16"/>
      <w:szCs w:val="16"/>
    </w:rPr>
  </w:style>
  <w:style w:type="character" w:styleId="Style24" w:customStyle="1">
    <w:name w:val="Интернет-ссылка"/>
    <w:basedOn w:val="DefaultParagraphFont"/>
    <w:uiPriority w:val="99"/>
    <w:unhideWhenUsed/>
    <w:rsid w:val="007d01ea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80"/>
    </w:rPr>
  </w:style>
  <w:style w:type="character" w:styleId="ListLabel11">
    <w:name w:val="ListLabel 11"/>
    <w:qFormat/>
    <w:rPr>
      <w:color w:val="000080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b/>
      <w:bCs/>
      <w:color w:val="000000"/>
      <w:u w:val="single"/>
    </w:rPr>
  </w:style>
  <w:style w:type="character" w:styleId="ListLabel16">
    <w:name w:val="ListLabel 16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sz w:val="26"/>
      <w:szCs w:val="26"/>
    </w:rPr>
  </w:style>
  <w:style w:type="character" w:styleId="ListLabel18">
    <w:name w:val="ListLabel 18"/>
    <w:qFormat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styleId="Style25" w:customStyle="1">
    <w:name w:val="Заголовок"/>
    <w:next w:val="Normal"/>
    <w:uiPriority w:val="99"/>
    <w:qFormat/>
    <w:rsid w:val="006b4749"/>
    <w:pPr>
      <w:widowControl w:val="false"/>
    </w:pPr>
    <w:rPr>
      <w:rFonts w:ascii="Times New Roman" w:hAnsi="Times New Roman" w:eastAsia="Times New Roman" w:cs="Times New Roman"/>
      <w:b/>
      <w:bCs/>
      <w:color w:val="C0C0C0"/>
      <w:kern w:val="0"/>
      <w:sz w:val="24"/>
      <w:szCs w:val="22"/>
      <w:lang w:val="ru-RU" w:eastAsia="ru-RU" w:bidi="ar-SA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Style30" w:customStyle="1">
    <w:name w:val="Основное меню (преемственное)"/>
    <w:basedOn w:val="Normal"/>
    <w:next w:val="Normal"/>
    <w:uiPriority w:val="99"/>
    <w:qFormat/>
    <w:rsid w:val="006b4749"/>
    <w:pPr/>
    <w:rPr>
      <w:rFonts w:ascii="Verdana" w:hAnsi="Verdana" w:cs="Verdana"/>
    </w:rPr>
  </w:style>
  <w:style w:type="paragraph" w:styleId="Style31" w:customStyle="1">
    <w:name w:val="Заголовок статьи"/>
    <w:basedOn w:val="Normal"/>
    <w:next w:val="Normal"/>
    <w:uiPriority w:val="99"/>
    <w:qFormat/>
    <w:rsid w:val="006b4749"/>
    <w:pPr>
      <w:ind w:left="1612" w:hanging="892"/>
    </w:pPr>
    <w:rPr/>
  </w:style>
  <w:style w:type="paragraph" w:styleId="Style32" w:customStyle="1">
    <w:name w:val="Интерактивный заголовок"/>
    <w:basedOn w:val="Style25"/>
    <w:next w:val="Normal"/>
    <w:uiPriority w:val="99"/>
    <w:qFormat/>
    <w:rsid w:val="006b4749"/>
    <w:pPr/>
    <w:rPr>
      <w:u w:val="single"/>
    </w:rPr>
  </w:style>
  <w:style w:type="paragraph" w:styleId="Style33" w:customStyle="1">
    <w:name w:val="Интерфейс"/>
    <w:basedOn w:val="Normal"/>
    <w:next w:val="Normal"/>
    <w:uiPriority w:val="99"/>
    <w:qFormat/>
    <w:rsid w:val="006b4749"/>
    <w:pPr/>
    <w:rPr>
      <w:color w:val="ECE9D8"/>
      <w:sz w:val="22"/>
      <w:szCs w:val="22"/>
    </w:rPr>
  </w:style>
  <w:style w:type="paragraph" w:styleId="Style34" w:customStyle="1">
    <w:name w:val="Комментарий"/>
    <w:basedOn w:val="Normal"/>
    <w:next w:val="Normal"/>
    <w:uiPriority w:val="99"/>
    <w:qFormat/>
    <w:rsid w:val="006b4749"/>
    <w:pPr>
      <w:ind w:left="170" w:hanging="0"/>
    </w:pPr>
    <w:rPr>
      <w:i/>
      <w:iCs/>
      <w:color w:val="800080"/>
    </w:rPr>
  </w:style>
  <w:style w:type="paragraph" w:styleId="Style35" w:customStyle="1">
    <w:name w:val="Информация об изменениях документа"/>
    <w:basedOn w:val="Style34"/>
    <w:next w:val="Normal"/>
    <w:uiPriority w:val="99"/>
    <w:qFormat/>
    <w:rsid w:val="006b4749"/>
    <w:pPr/>
    <w:rPr/>
  </w:style>
  <w:style w:type="paragraph" w:styleId="Style36" w:customStyle="1">
    <w:name w:val="Текст (лев. подпись)"/>
    <w:basedOn w:val="Normal"/>
    <w:next w:val="Normal"/>
    <w:uiPriority w:val="99"/>
    <w:qFormat/>
    <w:rsid w:val="006b4749"/>
    <w:pPr>
      <w:ind w:hanging="0"/>
      <w:jc w:val="left"/>
    </w:pPr>
    <w:rPr/>
  </w:style>
  <w:style w:type="paragraph" w:styleId="Style37" w:customStyle="1">
    <w:name w:val="Колонтитул (левый)"/>
    <w:basedOn w:val="Style36"/>
    <w:next w:val="Normal"/>
    <w:uiPriority w:val="99"/>
    <w:qFormat/>
    <w:rsid w:val="006b4749"/>
    <w:pPr/>
    <w:rPr>
      <w:sz w:val="16"/>
      <w:szCs w:val="16"/>
    </w:rPr>
  </w:style>
  <w:style w:type="paragraph" w:styleId="Style38" w:customStyle="1">
    <w:name w:val="Текст (прав. подпись)"/>
    <w:basedOn w:val="Normal"/>
    <w:next w:val="Normal"/>
    <w:uiPriority w:val="99"/>
    <w:qFormat/>
    <w:rsid w:val="006b4749"/>
    <w:pPr>
      <w:ind w:hanging="0"/>
      <w:jc w:val="right"/>
    </w:pPr>
    <w:rPr/>
  </w:style>
  <w:style w:type="paragraph" w:styleId="Style39" w:customStyle="1">
    <w:name w:val="Колонтитул (правый)"/>
    <w:basedOn w:val="Style38"/>
    <w:next w:val="Normal"/>
    <w:uiPriority w:val="99"/>
    <w:qFormat/>
    <w:rsid w:val="006b4749"/>
    <w:pPr/>
    <w:rPr>
      <w:sz w:val="16"/>
      <w:szCs w:val="16"/>
    </w:rPr>
  </w:style>
  <w:style w:type="paragraph" w:styleId="Style40" w:customStyle="1">
    <w:name w:val="Комментарий пользователя"/>
    <w:basedOn w:val="Style34"/>
    <w:next w:val="Normal"/>
    <w:uiPriority w:val="99"/>
    <w:qFormat/>
    <w:rsid w:val="006b4749"/>
    <w:pPr>
      <w:jc w:val="left"/>
    </w:pPr>
    <w:rPr>
      <w:color w:val="000080"/>
    </w:rPr>
  </w:style>
  <w:style w:type="paragraph" w:styleId="Style41" w:customStyle="1">
    <w:name w:val="Моноширинный"/>
    <w:basedOn w:val="Normal"/>
    <w:next w:val="Normal"/>
    <w:uiPriority w:val="99"/>
    <w:qFormat/>
    <w:rsid w:val="006b4749"/>
    <w:pPr>
      <w:ind w:hanging="0"/>
    </w:pPr>
    <w:rPr>
      <w:rFonts w:ascii="Courier New" w:hAnsi="Courier New" w:cs="Courier New"/>
    </w:rPr>
  </w:style>
  <w:style w:type="paragraph" w:styleId="Style42" w:customStyle="1">
    <w:name w:val="Нормальный (таблица)"/>
    <w:basedOn w:val="Normal"/>
    <w:next w:val="Normal"/>
    <w:qFormat/>
    <w:rsid w:val="006b4749"/>
    <w:pPr>
      <w:ind w:hanging="0"/>
    </w:pPr>
    <w:rPr/>
  </w:style>
  <w:style w:type="paragraph" w:styleId="Style43" w:customStyle="1">
    <w:name w:val="Объект"/>
    <w:basedOn w:val="Normal"/>
    <w:next w:val="Normal"/>
    <w:uiPriority w:val="99"/>
    <w:qFormat/>
    <w:rsid w:val="006b4749"/>
    <w:pPr/>
    <w:rPr>
      <w:rFonts w:cs="Times New Roman"/>
    </w:rPr>
  </w:style>
  <w:style w:type="paragraph" w:styleId="Style44" w:customStyle="1">
    <w:name w:val="Таблицы (моноширинный)"/>
    <w:basedOn w:val="Normal"/>
    <w:next w:val="Normal"/>
    <w:uiPriority w:val="99"/>
    <w:qFormat/>
    <w:rsid w:val="006b4749"/>
    <w:pPr>
      <w:ind w:hanging="0"/>
    </w:pPr>
    <w:rPr>
      <w:rFonts w:ascii="Courier New" w:hAnsi="Courier New" w:cs="Courier New"/>
    </w:rPr>
  </w:style>
  <w:style w:type="paragraph" w:styleId="Style45" w:customStyle="1">
    <w:name w:val="Оглавление"/>
    <w:basedOn w:val="Style44"/>
    <w:next w:val="Normal"/>
    <w:uiPriority w:val="99"/>
    <w:qFormat/>
    <w:rsid w:val="006b4749"/>
    <w:pPr>
      <w:ind w:left="140" w:hanging="0"/>
    </w:pPr>
    <w:rPr/>
  </w:style>
  <w:style w:type="paragraph" w:styleId="Style46" w:customStyle="1">
    <w:name w:val="Переменная часть"/>
    <w:basedOn w:val="Style30"/>
    <w:next w:val="Normal"/>
    <w:uiPriority w:val="99"/>
    <w:qFormat/>
    <w:rsid w:val="006b4749"/>
    <w:pPr/>
    <w:rPr>
      <w:sz w:val="20"/>
      <w:szCs w:val="20"/>
    </w:rPr>
  </w:style>
  <w:style w:type="paragraph" w:styleId="Style47" w:customStyle="1">
    <w:name w:val="Постоянная часть"/>
    <w:basedOn w:val="Style30"/>
    <w:next w:val="Normal"/>
    <w:uiPriority w:val="99"/>
    <w:qFormat/>
    <w:rsid w:val="006b4749"/>
    <w:pPr/>
    <w:rPr>
      <w:sz w:val="22"/>
      <w:szCs w:val="22"/>
    </w:rPr>
  </w:style>
  <w:style w:type="paragraph" w:styleId="Style48" w:customStyle="1">
    <w:name w:val="Прижатый влево"/>
    <w:basedOn w:val="Normal"/>
    <w:next w:val="Normal"/>
    <w:qFormat/>
    <w:rsid w:val="006b4749"/>
    <w:pPr>
      <w:ind w:hanging="0"/>
      <w:jc w:val="left"/>
    </w:pPr>
    <w:rPr/>
  </w:style>
  <w:style w:type="paragraph" w:styleId="Style49" w:customStyle="1">
    <w:name w:val="Словарная статья"/>
    <w:basedOn w:val="Normal"/>
    <w:next w:val="Normal"/>
    <w:uiPriority w:val="99"/>
    <w:qFormat/>
    <w:rsid w:val="006b4749"/>
    <w:pPr>
      <w:ind w:right="118" w:hanging="0"/>
    </w:pPr>
    <w:rPr/>
  </w:style>
  <w:style w:type="paragraph" w:styleId="Style50" w:customStyle="1">
    <w:name w:val="Текст (справка)"/>
    <w:basedOn w:val="Normal"/>
    <w:next w:val="Normal"/>
    <w:uiPriority w:val="99"/>
    <w:qFormat/>
    <w:rsid w:val="006b4749"/>
    <w:pPr>
      <w:ind w:left="170" w:right="170" w:hanging="0"/>
      <w:jc w:val="left"/>
    </w:pPr>
    <w:rPr/>
  </w:style>
  <w:style w:type="paragraph" w:styleId="Style51" w:customStyle="1">
    <w:name w:val="Текст в таблице"/>
    <w:basedOn w:val="Style42"/>
    <w:next w:val="Normal"/>
    <w:uiPriority w:val="99"/>
    <w:qFormat/>
    <w:rsid w:val="006b4749"/>
    <w:pPr>
      <w:ind w:firstLine="500"/>
    </w:pPr>
    <w:rPr/>
  </w:style>
  <w:style w:type="paragraph" w:styleId="Style52" w:customStyle="1">
    <w:name w:val="Технический комментарий"/>
    <w:basedOn w:val="Normal"/>
    <w:next w:val="Normal"/>
    <w:uiPriority w:val="99"/>
    <w:qFormat/>
    <w:rsid w:val="006b4749"/>
    <w:pPr>
      <w:ind w:hanging="0"/>
      <w:jc w:val="left"/>
    </w:pPr>
    <w:rPr/>
  </w:style>
  <w:style w:type="paragraph" w:styleId="Style53" w:customStyle="1">
    <w:name w:val="Центрированный (таблица)"/>
    <w:basedOn w:val="Style42"/>
    <w:next w:val="Normal"/>
    <w:uiPriority w:val="99"/>
    <w:qFormat/>
    <w:rsid w:val="006b4749"/>
    <w:pPr>
      <w:jc w:val="center"/>
    </w:pPr>
    <w:rPr/>
  </w:style>
  <w:style w:type="paragraph" w:styleId="BalloonText">
    <w:name w:val="Balloon Text"/>
    <w:basedOn w:val="Normal"/>
    <w:link w:val="affa"/>
    <w:uiPriority w:val="99"/>
    <w:semiHidden/>
    <w:unhideWhenUsed/>
    <w:qFormat/>
    <w:rsid w:val="00eb646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751"/>
    <w:pPr>
      <w:spacing w:before="0" w:after="0"/>
      <w:ind w:left="720" w:firstLine="720"/>
      <w:contextualSpacing/>
    </w:pPr>
    <w:rPr/>
  </w:style>
  <w:style w:type="paragraph" w:styleId="ConsPlusNormal" w:customStyle="1">
    <w:name w:val="ConsPlusNormal"/>
    <w:qFormat/>
    <w:rsid w:val="00d26c86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inmih.ru/" TargetMode="External"/><Relationship Id="rId4" Type="http://schemas.openxmlformats.org/officeDocument/2006/relationships/hyperlink" Target="http://www.adminmih.ru/" TargetMode="External"/><Relationship Id="rId5" Type="http://schemas.openxmlformats.org/officeDocument/2006/relationships/hyperlink" Target="http://www.adminmih.ru/" TargetMode="External"/><Relationship Id="rId6" Type="http://schemas.openxmlformats.org/officeDocument/2006/relationships/hyperlink" Target="http://www.adminmih.ru/" TargetMode="External"/><Relationship Id="rId7" Type="http://schemas.openxmlformats.org/officeDocument/2006/relationships/hyperlink" Target="http://www.adminmih.ru/" TargetMode="External"/><Relationship Id="rId8" Type="http://schemas.openxmlformats.org/officeDocument/2006/relationships/hyperlink" Target="http://www.adminmih.ru/" TargetMode="External"/><Relationship Id="rId9" Type="http://schemas.openxmlformats.org/officeDocument/2006/relationships/hyperlink" Target="http://www.adminmih.ru/" TargetMode="External"/><Relationship Id="rId10" Type="http://schemas.openxmlformats.org/officeDocument/2006/relationships/hyperlink" Target="http://www.adminmih.ru/" TargetMode="External"/><Relationship Id="rId11" Type="http://schemas.openxmlformats.org/officeDocument/2006/relationships/hyperlink" Target="http://www.adminmih.ru/" TargetMode="External"/><Relationship Id="rId12" Type="http://schemas.openxmlformats.org/officeDocument/2006/relationships/hyperlink" Target="http://www.adminmih.ru/" TargetMode="External"/><Relationship Id="rId13" Type="http://schemas.openxmlformats.org/officeDocument/2006/relationships/hyperlink" Target="http://www.adminmih.ru/" TargetMode="External"/><Relationship Id="rId14" Type="http://schemas.openxmlformats.org/officeDocument/2006/relationships/hyperlink" Target="consultantplus://offline/ref=9932DBB61533352B918D97CE025E9B5B147C5D89BBE2D7272A51CD5E53FA6511BAF870D256FF74C7DCE9F42CB63CQ8G" TargetMode="External"/><Relationship Id="rId15" Type="http://schemas.openxmlformats.org/officeDocument/2006/relationships/hyperlink" Target="consultantplus://offline/ref=9932DBB61533352B918D97CE025E9B5B147C5D89BBE2D7272A51CD5E53FA6511BAF870D256FF74C7DCE9F42CB63CQ8G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LibreOffice/6.1.5.2$Windows_x86 LibreOffice_project/90f8dcf33c87b3705e78202e3df5142b201bd805</Application>
  <Pages>16</Pages>
  <Words>4907</Words>
  <Characters>39124</Characters>
  <CharactersWithSpaces>44439</CharactersWithSpaces>
  <Paragraphs>270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2021-11-23T13:18:00Z</dcterms:created>
  <dc:creator>НПП "Гарант-Сервис"</dc:creator>
  <dc:description>Документ экспортирован из системы ГАРАНТ</dc:description>
  <dc:language>ru-RU</dc:language>
  <cp:lastModifiedBy/>
  <cp:lastPrinted>2020-10-30T00:47:00Z</cp:lastPrinted>
  <dcterms:modified xsi:type="dcterms:W3CDTF">2021-11-29T10:51:13Z</dcterms:modified>
  <cp:revision>32</cp:revision>
  <dc:subject/>
  <dc:title>Решение Думы Уссурийского городского округа Приморского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